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F6CD" w14:textId="77777777" w:rsidR="00215104" w:rsidRDefault="00215104" w:rsidP="0021510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p w14:paraId="353CE23A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>Allwyn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 M. Cota, Mark J. Midwinter. (2015). The immune system. </w:t>
      </w:r>
      <w:proofErr w:type="spellStart"/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>Anaesthesia</w:t>
      </w:r>
      <w:proofErr w:type="spellEnd"/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 xml:space="preserve"> &amp; Intensive Care Medicine, 16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(7), 353-355.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https://doi.org/10.1016/j.mpaic.2015.04.006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 .</w:t>
      </w:r>
    </w:p>
    <w:p w14:paraId="62034042" w14:textId="31C5126C" w:rsidR="006E2647" w:rsidRDefault="00215104" w:rsidP="006E2647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Barbosa, M., Chalmers, J. D. (2023). Bronchiectasis. 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highlight w:val="white"/>
        </w:rPr>
        <w:t>La Presse Médicale,52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(3). </w:t>
      </w:r>
      <w:hyperlink r:id="rId7" w:history="1">
        <w:r w:rsidRPr="006E2647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  <w:highlight w:val="white"/>
          </w:rPr>
          <w:t>https://doi.org/10.1016/j.lpm.2023.104174</w:t>
        </w:r>
      </w:hyperlink>
    </w:p>
    <w:p w14:paraId="21D3E503" w14:textId="142EC9E0" w:rsidR="00215104" w:rsidRDefault="00215104" w:rsidP="006E2647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Brown, S., White, R., Tobin, P. (2017). Keep them breathing: Cystic fibrosis pathophysiology, diagnosis, and treatment. 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highlight w:val="white"/>
        </w:rPr>
        <w:t>Journal of the American Academy of Physician Assistants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highlight w:val="white"/>
        </w:rPr>
        <w:t>30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(5), 23-27,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https://doi.org/10.1097/01.JAA.0000515540.36581.92</w:t>
        </w:r>
      </w:hyperlink>
    </w:p>
    <w:p w14:paraId="377E05E3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Fan, A. (2014). 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highlight w:val="white"/>
        </w:rPr>
        <w:t>Cystic fibrosis diagnosis [video]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. Khan Academy.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https://www.khanacademy.org/science/health-and-medicine/respiratory-system-diseases/cystic-fibrosis/v/cystic-fibrosis-diagnosis</w:t>
        </w:r>
      </w:hyperlink>
    </w:p>
    <w:p w14:paraId="6C49FE55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Fan, A. (2015a). 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highlight w:val="white"/>
        </w:rPr>
        <w:t>Cystic fibrosis pathophysiology [video]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. Khan Academy.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https://www.khanacademy.org/science/health-and-medicine/respiratory-system-diseases/cystic-fibrosis/v/cystic-fibrosis-pathophysiology</w:t>
        </w:r>
      </w:hyperlink>
    </w:p>
    <w:p w14:paraId="7C6CB381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Fan, A. (2015b). 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highlight w:val="white"/>
        </w:rPr>
        <w:t>Cystic fibrosis treatments [video]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. Khan Academy.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https://www.khanacademy.org/science/health-and-medicine/respiratory-system-diseases/cystic-fibrosis/v/cystic-fibrosis-treatment</w:t>
        </w:r>
      </w:hyperlink>
    </w:p>
    <w:p w14:paraId="6E50617F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InformedHealth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(2023). In brief: The innate and adaptive immune systems.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white"/>
        </w:rPr>
        <w:t xml:space="preserve">Institute for Quality and Efficiency in Health Care.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https://www.ncbi.nlm.nih.gov/books/NBK279396/</w:t>
        </w:r>
      </w:hyperlink>
    </w:p>
    <w:p w14:paraId="0EDDC3B2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Jones, J., Knipe, H., Molinari, A. (2011).  Reticular and linear pulmonary opacification.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Radiopaedia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https://doi.org/10.53347/rID-14508</w:t>
        </w:r>
      </w:hyperlink>
    </w:p>
    <w:p w14:paraId="35C9B728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Mahesh, V. K., McDougal, J. A.,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Haluszka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 (1996). Efficacy of the Flutter device for airway mucus clearance in patients with cystic fibrosis.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Pediatrics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165–166.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https://doi.org/10.1016/s0022-3476(96)70460-2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D0D098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Mitropoulou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G.,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Balmpouzis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Z.,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Oberhansli-Wavre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A., Morris,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Blanchon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Sauty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Koutsokera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A. (2024). Allergic bronchopulmonary aspergillosis as an initial manifestation of cystic fibrosis: Diagnostic and therapeutic implications in the era of CFTR modulators.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white"/>
        </w:rPr>
        <w:t>Journal of Allergy and Clinical Immunology, 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(4), 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https://doi.org/10.1016/j.jacig.2024.100294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</w:p>
    <w:p w14:paraId="7B9FB74D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National Heart Lung and Blood Institute [NHLBI]. (n.d.).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white"/>
        </w:rPr>
        <w:t xml:space="preserve">Cystic fibrosis symptoms. </w:t>
      </w: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https://www.nhlbi.nih.gov/health/cystic-fibrosis/symptoms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 </w:t>
      </w:r>
    </w:p>
    <w:p w14:paraId="52F7A830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Sankari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A., Sharma, S. (2024).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white"/>
        </w:rPr>
        <w:t>Cystic fibrosis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StatPearls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Publishing. 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https://www.ncbi.nlm.nih.gov/books/NBK493206/</w:t>
        </w:r>
      </w:hyperlink>
    </w:p>
    <w:p w14:paraId="155DF58B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Schram C. A. (2012). Atypical cystic fibrosis: identification in the primary care setting. </w:t>
      </w:r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 xml:space="preserve">Canadian family physician </w:t>
      </w:r>
      <w:proofErr w:type="spellStart"/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>Medecin</w:t>
      </w:r>
      <w:proofErr w:type="spellEnd"/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>famille</w:t>
      </w:r>
      <w:proofErr w:type="spellEnd"/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>canadien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>58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(12), 1341–1345. </w:t>
      </w: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https://pmc.ncbi.nlm.nih.gov/articles/PMC3520658/</w:t>
        </w:r>
      </w:hyperlink>
    </w:p>
    <w:p w14:paraId="45F8BA22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Virani, A. (2025). Immune system: 3rd line of defense [PowerPoint Slides]. 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https://acrobat.adobe.com/id/urn:aaid:sc:US:c1c96464-dfbc-4dec-b8cf-a8fd978c29d6</w:t>
        </w:r>
      </w:hyperlink>
    </w:p>
    <w:p w14:paraId="3C0A9F22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lastRenderedPageBreak/>
        <w:t xml:space="preserve">Virani, A. (2024). Pathophysiology 2nd line of defense [PowerPoint Slides]. </w:t>
      </w: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https://acrobat.adobe.com/id/urn:aaid:sc:US:ae7234e0-7387-40aa-ad28-4dec625cbb99</w:t>
        </w:r>
      </w:hyperlink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  </w:t>
      </w:r>
    </w:p>
    <w:p w14:paraId="6635B788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Weerakkody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Y., Yap, J., Baba, Y. (2014). Bronchial wall thickening.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Radiopaedia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. </w:t>
      </w: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https://doi.org/10.53347/rID-27490</w:t>
        </w:r>
      </w:hyperlink>
    </w:p>
    <w:p w14:paraId="3042A6F7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West, M. (2024). 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highlight w:val="white"/>
        </w:rPr>
        <w:t>How do flutter valves work for COPD? benefits and how to use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. Medical News Today. </w:t>
      </w:r>
      <w:hyperlink r:id="rId2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https://www.medicalnewstoday.com/articles/flutter-valve-copd</w:t>
        </w:r>
      </w:hyperlink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 </w:t>
      </w:r>
    </w:p>
    <w:p w14:paraId="1F5F2AD0" w14:textId="77777777" w:rsid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>Witko-Sarsat</w:t>
      </w:r>
      <w:proofErr w:type="spellEnd"/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, V. (2013) Neutrophils in the innate immunity conundrum of cystic fibrosis: A CFTR-related matter? 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highlight w:val="white"/>
        </w:rPr>
        <w:t>Journal of Innate Immunity, 5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(3), 195-196. </w:t>
      </w:r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https://doi.org/10.1159/000350215</w:t>
        </w:r>
      </w:hyperlink>
      <w:r>
        <w:rPr>
          <w:rFonts w:ascii="Times New Roman" w:eastAsia="Times New Roman" w:hAnsi="Times New Roman" w:cs="Times New Roman"/>
          <w:color w:val="353535"/>
          <w:sz w:val="24"/>
          <w:szCs w:val="24"/>
          <w:highlight w:val="white"/>
        </w:rPr>
        <w:t xml:space="preserve"> </w:t>
      </w:r>
    </w:p>
    <w:p w14:paraId="44D9E914" w14:textId="53A5EC18" w:rsidR="00215104" w:rsidRPr="00215104" w:rsidRDefault="00215104" w:rsidP="00215104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>Yılmaz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>Mutlu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, L. (2023). Cystic fibrosis diagnosed in a nineteen-year-old case. </w:t>
      </w:r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>The European Research Journal, 9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>(6), 1537-1540.</w:t>
      </w:r>
      <w:r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 </w:t>
      </w:r>
      <w:hyperlink r:id="rId2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https://doi.org/10.18621/eurj.1207253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  <w:t xml:space="preserve"> </w:t>
      </w:r>
    </w:p>
    <w:p w14:paraId="5DC47DF1" w14:textId="77777777" w:rsidR="00E224A4" w:rsidRDefault="00E224A4"/>
    <w:sectPr w:rsidR="00E224A4">
      <w:headerReference w:type="even" r:id="rId25"/>
      <w:headerReference w:type="defaul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0FD0" w14:textId="77777777" w:rsidR="00073728" w:rsidRDefault="00073728" w:rsidP="00215104">
      <w:pPr>
        <w:spacing w:line="240" w:lineRule="auto"/>
      </w:pPr>
      <w:r>
        <w:separator/>
      </w:r>
    </w:p>
  </w:endnote>
  <w:endnote w:type="continuationSeparator" w:id="0">
    <w:p w14:paraId="7EFB3E7B" w14:textId="77777777" w:rsidR="00073728" w:rsidRDefault="00073728" w:rsidP="00215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4068" w14:textId="77777777" w:rsidR="00073728" w:rsidRDefault="00073728" w:rsidP="00215104">
      <w:pPr>
        <w:spacing w:line="240" w:lineRule="auto"/>
      </w:pPr>
      <w:r>
        <w:separator/>
      </w:r>
    </w:p>
  </w:footnote>
  <w:footnote w:type="continuationSeparator" w:id="0">
    <w:p w14:paraId="44DA0277" w14:textId="77777777" w:rsidR="00073728" w:rsidRDefault="00073728" w:rsidP="002151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37945862"/>
      <w:docPartObj>
        <w:docPartGallery w:val="Page Numbers (Top of Page)"/>
        <w:docPartUnique/>
      </w:docPartObj>
    </w:sdtPr>
    <w:sdtContent>
      <w:p w14:paraId="5434DE4C" w14:textId="546538CF" w:rsidR="00215104" w:rsidRDefault="00215104" w:rsidP="005A436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7C3381" w14:textId="77777777" w:rsidR="00215104" w:rsidRDefault="00215104" w:rsidP="0021510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79214423"/>
      <w:docPartObj>
        <w:docPartGallery w:val="Page Numbers (Top of Page)"/>
        <w:docPartUnique/>
      </w:docPartObj>
    </w:sdtPr>
    <w:sdtContent>
      <w:p w14:paraId="5066704E" w14:textId="45E54B11" w:rsidR="00215104" w:rsidRDefault="00215104" w:rsidP="005A4363">
        <w:pPr>
          <w:pStyle w:val="Header"/>
          <w:framePr w:wrap="none" w:vAnchor="text" w:hAnchor="margin" w:xAlign="right" w:y="1"/>
          <w:rPr>
            <w:rStyle w:val="PageNumber"/>
          </w:rPr>
        </w:pPr>
        <w:r w:rsidRPr="00215104">
          <w:rPr>
            <w:rStyle w:val="PageNumber"/>
            <w:rFonts w:ascii="Times New Roman" w:hAnsi="Times New Roman" w:cs="Times New Roman"/>
          </w:rPr>
          <w:fldChar w:fldCharType="begin"/>
        </w:r>
        <w:r w:rsidRPr="00215104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215104">
          <w:rPr>
            <w:rStyle w:val="PageNumber"/>
            <w:rFonts w:ascii="Times New Roman" w:hAnsi="Times New Roman" w:cs="Times New Roman"/>
          </w:rPr>
          <w:fldChar w:fldCharType="separate"/>
        </w:r>
        <w:r w:rsidRPr="00215104">
          <w:rPr>
            <w:rStyle w:val="PageNumber"/>
            <w:rFonts w:ascii="Times New Roman" w:hAnsi="Times New Roman" w:cs="Times New Roman"/>
            <w:noProof/>
          </w:rPr>
          <w:t>1</w:t>
        </w:r>
        <w:r w:rsidRPr="00215104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46D5C5C" w14:textId="77777777" w:rsidR="00215104" w:rsidRDefault="00215104" w:rsidP="0021510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04"/>
    <w:rsid w:val="00073728"/>
    <w:rsid w:val="00215104"/>
    <w:rsid w:val="00550862"/>
    <w:rsid w:val="006E2647"/>
    <w:rsid w:val="00E224A4"/>
    <w:rsid w:val="00F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CE201"/>
  <w15:chartTrackingRefBased/>
  <w15:docId w15:val="{2DB4F84B-9F7A-EF47-ACB9-F3F16D53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10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10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10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10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10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104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104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104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104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10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104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104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1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10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1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04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51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04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1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/01.JAA.0000515540.36581.92" TargetMode="External"/><Relationship Id="rId13" Type="http://schemas.openxmlformats.org/officeDocument/2006/relationships/hyperlink" Target="https://doi.org/10.53347/rID-14508" TargetMode="External"/><Relationship Id="rId18" Type="http://schemas.openxmlformats.org/officeDocument/2006/relationships/hyperlink" Target="https://pmc.ncbi.nlm.nih.gov/articles/PMC3520658/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doi.org/10.53347/rID-27490" TargetMode="External"/><Relationship Id="rId7" Type="http://schemas.openxmlformats.org/officeDocument/2006/relationships/hyperlink" Target="https://doi.org/10.1016/j.lpm.2023.104174" TargetMode="External"/><Relationship Id="rId12" Type="http://schemas.openxmlformats.org/officeDocument/2006/relationships/hyperlink" Target="https://www.ncbi.nlm.nih.gov/books/NBK279396/" TargetMode="External"/><Relationship Id="rId17" Type="http://schemas.openxmlformats.org/officeDocument/2006/relationships/hyperlink" Target="https://www.ncbi.nlm.nih.gov/books/NBK493206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nhlbi.nih.gov/health/cystic-fibrosis/symptoms" TargetMode="External"/><Relationship Id="rId20" Type="http://schemas.openxmlformats.org/officeDocument/2006/relationships/hyperlink" Target="https://acrobat.adobe.com/id/urn:aaid:sc:US:ae7234e0-7387-40aa-ad28-4dec625cbb9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mpaic.2015.04.006" TargetMode="External"/><Relationship Id="rId11" Type="http://schemas.openxmlformats.org/officeDocument/2006/relationships/hyperlink" Target="https://www.khanacademy.org/science/health-and-medicine/respiratory-system-diseases/cystic-fibrosis/v/cystic-fibrosis-treatment" TargetMode="External"/><Relationship Id="rId24" Type="http://schemas.openxmlformats.org/officeDocument/2006/relationships/hyperlink" Target="https://doi.org/10.18621/eurj.120725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16/j.jacig.2024.100294" TargetMode="External"/><Relationship Id="rId23" Type="http://schemas.openxmlformats.org/officeDocument/2006/relationships/hyperlink" Target="https://doi.org/10.1159/0003502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khanacademy.org/science/health-and-medicine/respiratory-system-diseases/cystic-fibrosis/v/cystic-fibrosis-pathophysiology" TargetMode="External"/><Relationship Id="rId19" Type="http://schemas.openxmlformats.org/officeDocument/2006/relationships/hyperlink" Target="https://acrobat.adobe.com/id/urn:aaid:sc:US:c1c96464-dfbc-4dec-b8cf-a8fd978c29d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hanacademy.org/science/health-and-medicine/respiratory-system-diseases/cystic-fibrosis/v/cystic-fibrosis-diagnosis" TargetMode="External"/><Relationship Id="rId14" Type="http://schemas.openxmlformats.org/officeDocument/2006/relationships/hyperlink" Target="https://doi.org/10.1016/s0022-3476(96)70460-2" TargetMode="External"/><Relationship Id="rId22" Type="http://schemas.openxmlformats.org/officeDocument/2006/relationships/hyperlink" Target="https://www.medicalnewstoday.com/articles/flutter-valve-cop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Cheltey Berlinguette</dc:creator>
  <cp:keywords/>
  <dc:description/>
  <cp:lastModifiedBy>Cheltey Berlinguette</cp:lastModifiedBy>
  <cp:revision>2</cp:revision>
  <dcterms:created xsi:type="dcterms:W3CDTF">2025-11-12T17:29:00Z</dcterms:created>
  <dcterms:modified xsi:type="dcterms:W3CDTF">2025-11-12T17:31:00Z</dcterms:modified>
</cp:coreProperties>
</file>