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416B" w:rsidRPr="0041416B" w:rsidRDefault="0041416B" w:rsidP="0041416B">
      <w:pPr>
        <w:rPr>
          <w:sz w:val="22"/>
          <w:szCs w:val="22"/>
        </w:rPr>
      </w:pPr>
      <w:r w:rsidRPr="0041416B">
        <w:rPr>
          <w:b/>
          <w:bCs/>
          <w:sz w:val="22"/>
          <w:szCs w:val="22"/>
        </w:rPr>
        <w:t xml:space="preserve">Group Name: </w:t>
      </w:r>
      <w:r w:rsidRPr="0041416B">
        <w:rPr>
          <w:sz w:val="22"/>
          <w:szCs w:val="22"/>
        </w:rPr>
        <w:t>What The Patho?</w:t>
      </w:r>
    </w:p>
    <w:p w:rsidR="0041416B" w:rsidRPr="0041416B" w:rsidRDefault="0041416B" w:rsidP="0041416B">
      <w:pPr>
        <w:rPr>
          <w:sz w:val="22"/>
          <w:szCs w:val="22"/>
        </w:rPr>
      </w:pPr>
      <w:r w:rsidRPr="0041416B">
        <w:rPr>
          <w:b/>
          <w:bCs/>
          <w:sz w:val="22"/>
          <w:szCs w:val="22"/>
        </w:rPr>
        <w:t xml:space="preserve">Members: </w:t>
      </w:r>
      <w:r w:rsidRPr="0041416B">
        <w:rPr>
          <w:sz w:val="22"/>
          <w:szCs w:val="22"/>
        </w:rPr>
        <w:t>Jade, Richard, Rupert, and Caitlin</w:t>
      </w:r>
    </w:p>
    <w:p w:rsidR="0041416B" w:rsidRPr="0041416B" w:rsidRDefault="0041416B" w:rsidP="0041416B">
      <w:pPr>
        <w:rPr>
          <w:sz w:val="22"/>
          <w:szCs w:val="22"/>
        </w:rPr>
      </w:pPr>
      <w:r w:rsidRPr="0041416B">
        <w:rPr>
          <w:b/>
          <w:bCs/>
          <w:sz w:val="22"/>
          <w:szCs w:val="22"/>
        </w:rPr>
        <w:t xml:space="preserve">Creative Commons License: </w:t>
      </w:r>
      <w:r w:rsidRPr="0041416B">
        <w:rPr>
          <w:sz w:val="22"/>
          <w:szCs w:val="22"/>
        </w:rPr>
        <w:t>C 2025. This work is openly licensed via CC BY 4.0</w:t>
      </w:r>
    </w:p>
    <w:p w:rsidR="0041416B" w:rsidRPr="0041416B" w:rsidRDefault="0041416B" w:rsidP="0041416B">
      <w:pPr>
        <w:rPr>
          <w:sz w:val="22"/>
          <w:szCs w:val="22"/>
        </w:rPr>
      </w:pPr>
    </w:p>
    <w:p w:rsidR="0041416B" w:rsidRPr="0041416B" w:rsidRDefault="0041416B" w:rsidP="0041416B">
      <w:pPr>
        <w:rPr>
          <w:sz w:val="22"/>
          <w:szCs w:val="22"/>
        </w:rPr>
      </w:pPr>
      <w:r w:rsidRPr="0041416B">
        <w:rPr>
          <w:b/>
          <w:bCs/>
          <w:sz w:val="22"/>
          <w:szCs w:val="22"/>
          <w:u w:val="single"/>
        </w:rPr>
        <w:t>Introduction:</w:t>
      </w:r>
    </w:p>
    <w:p w:rsidR="0041416B" w:rsidRPr="0041416B" w:rsidRDefault="0041416B" w:rsidP="0041416B">
      <w:pPr>
        <w:rPr>
          <w:sz w:val="22"/>
          <w:szCs w:val="22"/>
        </w:rPr>
      </w:pPr>
      <w:r w:rsidRPr="0041416B">
        <w:rPr>
          <w:b/>
          <w:bCs/>
          <w:sz w:val="22"/>
          <w:szCs w:val="22"/>
          <w:highlight w:val="yellow"/>
        </w:rPr>
        <w:t>00:04 - 00:15</w:t>
      </w:r>
      <w:r w:rsidRPr="0041416B">
        <w:rPr>
          <w:b/>
          <w:bCs/>
          <w:sz w:val="22"/>
          <w:szCs w:val="22"/>
        </w:rPr>
        <w:t xml:space="preserve"> Caitlin</w:t>
      </w:r>
      <w:r w:rsidRPr="0041416B">
        <w:rPr>
          <w:sz w:val="22"/>
          <w:szCs w:val="22"/>
        </w:rPr>
        <w:t>: Hello, everyone, we are What the Patho? I am Caitlin, and my other groupmates are Jade, Richard, and Rupert. Today, we will explore drug allergies, a type of hypersensitivity that occurs in the body, causing symptoms ranging from mild to severe.</w:t>
      </w:r>
    </w:p>
    <w:p w:rsidR="0041416B" w:rsidRPr="0041416B" w:rsidRDefault="0041416B" w:rsidP="0041416B">
      <w:pPr>
        <w:rPr>
          <w:sz w:val="22"/>
          <w:szCs w:val="22"/>
        </w:rPr>
      </w:pPr>
    </w:p>
    <w:p w:rsidR="0041416B" w:rsidRPr="0041416B" w:rsidRDefault="0041416B" w:rsidP="0041416B">
      <w:pPr>
        <w:rPr>
          <w:sz w:val="22"/>
          <w:szCs w:val="22"/>
        </w:rPr>
      </w:pPr>
      <w:r w:rsidRPr="0041416B">
        <w:rPr>
          <w:b/>
          <w:bCs/>
          <w:sz w:val="22"/>
          <w:szCs w:val="22"/>
          <w:highlight w:val="yellow"/>
        </w:rPr>
        <w:t>00:16 - 00:34</w:t>
      </w:r>
      <w:r w:rsidRPr="0041416B">
        <w:rPr>
          <w:b/>
          <w:bCs/>
          <w:sz w:val="22"/>
          <w:szCs w:val="22"/>
        </w:rPr>
        <w:t xml:space="preserve"> </w:t>
      </w:r>
      <w:r w:rsidRPr="0041416B">
        <w:rPr>
          <w:b/>
          <w:bCs/>
          <w:sz w:val="22"/>
          <w:szCs w:val="22"/>
        </w:rPr>
        <w:t>Jade</w:t>
      </w:r>
      <w:r w:rsidRPr="0041416B">
        <w:rPr>
          <w:sz w:val="22"/>
          <w:szCs w:val="22"/>
        </w:rPr>
        <w:t>: We will also dive into an interesting clinical case study on drug allergies. We would like to acknowledge that this video/podcast is licensed under C 2025. This work is openly licensed via the Creative Commons license BY 4.0</w:t>
      </w:r>
    </w:p>
    <w:p w:rsidR="0041416B" w:rsidRPr="0041416B" w:rsidRDefault="0041416B" w:rsidP="0041416B">
      <w:pPr>
        <w:rPr>
          <w:sz w:val="22"/>
          <w:szCs w:val="22"/>
        </w:rPr>
      </w:pPr>
    </w:p>
    <w:p w:rsidR="0041416B" w:rsidRPr="0041416B" w:rsidRDefault="0041416B" w:rsidP="0041416B">
      <w:pPr>
        <w:rPr>
          <w:sz w:val="22"/>
          <w:szCs w:val="22"/>
        </w:rPr>
      </w:pPr>
      <w:r w:rsidRPr="0041416B">
        <w:rPr>
          <w:b/>
          <w:bCs/>
          <w:sz w:val="22"/>
          <w:szCs w:val="22"/>
          <w:u w:val="single"/>
        </w:rPr>
        <w:t>Explanation of Pathophysiology and relation to other conditions: </w:t>
      </w:r>
    </w:p>
    <w:p w:rsidR="0041416B" w:rsidRPr="0041416B" w:rsidRDefault="0041416B" w:rsidP="0041416B">
      <w:pPr>
        <w:rPr>
          <w:sz w:val="22"/>
          <w:szCs w:val="22"/>
        </w:rPr>
      </w:pPr>
      <w:r w:rsidRPr="0041416B">
        <w:rPr>
          <w:b/>
          <w:bCs/>
          <w:sz w:val="22"/>
          <w:szCs w:val="22"/>
          <w:u w:val="single"/>
        </w:rPr>
        <w:t>What is a drug allergy?</w:t>
      </w:r>
    </w:p>
    <w:p w:rsidR="0041416B" w:rsidRPr="0041416B" w:rsidRDefault="0041416B" w:rsidP="0041416B">
      <w:pPr>
        <w:rPr>
          <w:sz w:val="22"/>
          <w:szCs w:val="22"/>
        </w:rPr>
      </w:pPr>
      <w:r w:rsidRPr="0041416B">
        <w:rPr>
          <w:b/>
          <w:bCs/>
          <w:sz w:val="22"/>
          <w:szCs w:val="22"/>
          <w:highlight w:val="yellow"/>
        </w:rPr>
        <w:t>00:35 - 01:14</w:t>
      </w:r>
      <w:r w:rsidRPr="0041416B">
        <w:rPr>
          <w:b/>
          <w:bCs/>
          <w:sz w:val="22"/>
          <w:szCs w:val="22"/>
        </w:rPr>
        <w:t xml:space="preserve"> </w:t>
      </w:r>
      <w:r w:rsidRPr="0041416B">
        <w:rPr>
          <w:b/>
          <w:bCs/>
          <w:sz w:val="22"/>
          <w:szCs w:val="22"/>
        </w:rPr>
        <w:t xml:space="preserve">Jade: </w:t>
      </w:r>
      <w:r w:rsidRPr="0041416B">
        <w:rPr>
          <w:sz w:val="22"/>
          <w:szCs w:val="22"/>
        </w:rPr>
        <w:t xml:space="preserve">A true drug allergy occurs when your immune system mistakenly identifies a medication as a threat and overreacts (Pichler, 2025). Your immune system has two main parts. Innate immunity is your fast, general defence that attacks anything foreign. Adaptive immunity, which is slower but more thoughtful, uses antibodies and T cells that remember what they have seen before. When a system overreacts to something harmless, such as a medication, it is referred to as hypersensitivity (Thomson et al., 2022). There are four types, but for this episode, we are focusing on Type I, the fast, </w:t>
      </w:r>
      <w:proofErr w:type="spellStart"/>
      <w:r w:rsidRPr="0041416B">
        <w:rPr>
          <w:sz w:val="22"/>
          <w:szCs w:val="22"/>
        </w:rPr>
        <w:t>IgE</w:t>
      </w:r>
      <w:proofErr w:type="spellEnd"/>
      <w:r w:rsidRPr="0041416B">
        <w:rPr>
          <w:sz w:val="22"/>
          <w:szCs w:val="22"/>
        </w:rPr>
        <w:t>-mediated kind that can cause anaphylaxis.</w:t>
      </w:r>
    </w:p>
    <w:p w:rsidR="0041416B" w:rsidRPr="0041416B" w:rsidRDefault="0041416B" w:rsidP="0041416B">
      <w:pPr>
        <w:rPr>
          <w:sz w:val="22"/>
          <w:szCs w:val="22"/>
        </w:rPr>
      </w:pPr>
    </w:p>
    <w:p w:rsidR="0041416B" w:rsidRPr="0041416B" w:rsidRDefault="0041416B" w:rsidP="0041416B">
      <w:pPr>
        <w:rPr>
          <w:sz w:val="22"/>
          <w:szCs w:val="22"/>
        </w:rPr>
      </w:pPr>
      <w:r w:rsidRPr="0041416B">
        <w:rPr>
          <w:b/>
          <w:bCs/>
          <w:sz w:val="22"/>
          <w:szCs w:val="22"/>
          <w:u w:val="single"/>
        </w:rPr>
        <w:t>How Drug Allergies Develop:</w:t>
      </w:r>
    </w:p>
    <w:p w:rsidR="0041416B" w:rsidRPr="0041416B" w:rsidRDefault="0041416B" w:rsidP="0041416B">
      <w:pPr>
        <w:rPr>
          <w:sz w:val="22"/>
          <w:szCs w:val="22"/>
        </w:rPr>
      </w:pPr>
      <w:r w:rsidRPr="0041416B">
        <w:rPr>
          <w:b/>
          <w:bCs/>
          <w:sz w:val="22"/>
          <w:szCs w:val="22"/>
          <w:highlight w:val="yellow"/>
        </w:rPr>
        <w:t>01:15 - 02:32</w:t>
      </w:r>
      <w:r w:rsidRPr="0041416B">
        <w:rPr>
          <w:b/>
          <w:bCs/>
          <w:sz w:val="22"/>
          <w:szCs w:val="22"/>
        </w:rPr>
        <w:t xml:space="preserve"> Richard</w:t>
      </w:r>
      <w:r w:rsidRPr="0041416B">
        <w:rPr>
          <w:sz w:val="22"/>
          <w:szCs w:val="22"/>
        </w:rPr>
        <w:t xml:space="preserve">: Here is what is happening: Your immune system mistakenly identifies a drug or one of its breakdown products as a threat and responds by attacking it. The reaction can range from a mild rash to life-threatening anaphylaxis (Pichler, 2025). It happens in two steps: </w:t>
      </w:r>
    </w:p>
    <w:p w:rsidR="0041416B" w:rsidRPr="0041416B" w:rsidRDefault="0041416B" w:rsidP="0041416B">
      <w:pPr>
        <w:rPr>
          <w:sz w:val="22"/>
          <w:szCs w:val="22"/>
        </w:rPr>
      </w:pPr>
    </w:p>
    <w:p w:rsidR="0041416B" w:rsidRPr="0041416B" w:rsidRDefault="0041416B" w:rsidP="0041416B">
      <w:pPr>
        <w:rPr>
          <w:sz w:val="22"/>
          <w:szCs w:val="22"/>
        </w:rPr>
      </w:pPr>
      <w:r w:rsidRPr="0041416B">
        <w:rPr>
          <w:sz w:val="22"/>
          <w:szCs w:val="22"/>
        </w:rPr>
        <w:t xml:space="preserve">Sensitization Stage: The first time you take the drug, it binds to a body protein to form a hapten–protein complex. Your immune system “learns” from this experience and creates </w:t>
      </w:r>
      <w:proofErr w:type="spellStart"/>
      <w:r w:rsidRPr="0041416B">
        <w:rPr>
          <w:sz w:val="22"/>
          <w:szCs w:val="22"/>
        </w:rPr>
        <w:t>IgE</w:t>
      </w:r>
      <w:proofErr w:type="spellEnd"/>
      <w:r w:rsidRPr="0041416B">
        <w:rPr>
          <w:sz w:val="22"/>
          <w:szCs w:val="22"/>
        </w:rPr>
        <w:t xml:space="preserve"> antibodies that attach to mast cells and basophils (Pichler, 2025). So, you may not feel anything yet; your body is just getting ready. </w:t>
      </w:r>
    </w:p>
    <w:p w:rsidR="0041416B" w:rsidRPr="0041416B" w:rsidRDefault="0041416B" w:rsidP="0041416B">
      <w:pPr>
        <w:rPr>
          <w:sz w:val="22"/>
          <w:szCs w:val="22"/>
        </w:rPr>
      </w:pPr>
    </w:p>
    <w:p w:rsidR="0041416B" w:rsidRPr="0041416B" w:rsidRDefault="0041416B" w:rsidP="0041416B">
      <w:pPr>
        <w:rPr>
          <w:sz w:val="22"/>
          <w:szCs w:val="22"/>
        </w:rPr>
      </w:pPr>
      <w:r w:rsidRPr="0041416B">
        <w:rPr>
          <w:sz w:val="22"/>
          <w:szCs w:val="22"/>
        </w:rPr>
        <w:t xml:space="preserve">Effector Stage: The next time you take that drug, those </w:t>
      </w:r>
      <w:proofErr w:type="spellStart"/>
      <w:r w:rsidRPr="0041416B">
        <w:rPr>
          <w:sz w:val="22"/>
          <w:szCs w:val="22"/>
        </w:rPr>
        <w:t>IgE</w:t>
      </w:r>
      <w:proofErr w:type="spellEnd"/>
      <w:r w:rsidRPr="0041416B">
        <w:rPr>
          <w:sz w:val="22"/>
          <w:szCs w:val="22"/>
        </w:rPr>
        <w:t xml:space="preserve"> antibodies recognize it instantly. Mast cells burst, releasing histamine and other chemicals, which can cause hives, swelling, or anaphylaxis (</w:t>
      </w:r>
      <w:proofErr w:type="spellStart"/>
      <w:r w:rsidRPr="0041416B">
        <w:rPr>
          <w:sz w:val="22"/>
          <w:szCs w:val="22"/>
        </w:rPr>
        <w:t>Vultaggio</w:t>
      </w:r>
      <w:proofErr w:type="spellEnd"/>
      <w:r w:rsidRPr="0041416B">
        <w:rPr>
          <w:sz w:val="22"/>
          <w:szCs w:val="22"/>
        </w:rPr>
        <w:t xml:space="preserve"> et al., 2020). </w:t>
      </w:r>
    </w:p>
    <w:p w:rsidR="0041416B" w:rsidRPr="0041416B" w:rsidRDefault="0041416B" w:rsidP="0041416B">
      <w:pPr>
        <w:rPr>
          <w:sz w:val="22"/>
          <w:szCs w:val="22"/>
        </w:rPr>
      </w:pPr>
    </w:p>
    <w:p w:rsidR="0041416B" w:rsidRPr="0041416B" w:rsidRDefault="0041416B" w:rsidP="0041416B">
      <w:pPr>
        <w:rPr>
          <w:sz w:val="22"/>
          <w:szCs w:val="22"/>
        </w:rPr>
      </w:pPr>
      <w:r w:rsidRPr="0041416B">
        <w:rPr>
          <w:sz w:val="22"/>
          <w:szCs w:val="22"/>
        </w:rPr>
        <w:t xml:space="preserve">Here is a fun fact: most drugs are actually too tiny for your immune system even to notice. They have to attach to a protein before your body can “see” them (Pichler, 2025). A classic example is penicillin; it is harmless on its own, but once it binds to proteins in your body, the immune system may treat it as a target. In short, the first dose </w:t>
      </w:r>
      <w:r w:rsidRPr="0041416B">
        <w:rPr>
          <w:i/>
          <w:iCs/>
          <w:sz w:val="22"/>
          <w:szCs w:val="22"/>
        </w:rPr>
        <w:t>trains</w:t>
      </w:r>
      <w:r w:rsidRPr="0041416B">
        <w:rPr>
          <w:sz w:val="22"/>
          <w:szCs w:val="22"/>
        </w:rPr>
        <w:t xml:space="preserve"> your immune system, and the second one triggers it.</w:t>
      </w:r>
    </w:p>
    <w:p w:rsidR="0041416B" w:rsidRPr="0041416B" w:rsidRDefault="0041416B" w:rsidP="0041416B">
      <w:pPr>
        <w:rPr>
          <w:sz w:val="22"/>
          <w:szCs w:val="22"/>
        </w:rPr>
      </w:pPr>
    </w:p>
    <w:p w:rsidR="0041416B" w:rsidRPr="0041416B" w:rsidRDefault="0041416B" w:rsidP="0041416B">
      <w:pPr>
        <w:rPr>
          <w:sz w:val="22"/>
          <w:szCs w:val="22"/>
        </w:rPr>
      </w:pPr>
      <w:r w:rsidRPr="0041416B">
        <w:rPr>
          <w:b/>
          <w:bCs/>
          <w:sz w:val="22"/>
          <w:szCs w:val="22"/>
          <w:highlight w:val="yellow"/>
        </w:rPr>
        <w:t>02:33 - 02:50</w:t>
      </w:r>
      <w:r w:rsidRPr="0041416B">
        <w:rPr>
          <w:b/>
          <w:bCs/>
          <w:sz w:val="22"/>
          <w:szCs w:val="22"/>
        </w:rPr>
        <w:t xml:space="preserve"> </w:t>
      </w:r>
      <w:r w:rsidRPr="0041416B">
        <w:rPr>
          <w:b/>
          <w:bCs/>
          <w:sz w:val="22"/>
          <w:szCs w:val="22"/>
        </w:rPr>
        <w:t>Jade</w:t>
      </w:r>
      <w:r w:rsidRPr="0041416B">
        <w:rPr>
          <w:sz w:val="22"/>
          <w:szCs w:val="22"/>
        </w:rPr>
        <w:t>: Another key concept is cross-reactivity. Sometimes, the immune system cannot distinguish between similar drugs. For example, individuals who are allergic to penicillin may also react to certain cephalosporins because these antibiotics share a similar chemical structure (</w:t>
      </w:r>
      <w:proofErr w:type="spellStart"/>
      <w:r w:rsidRPr="0041416B">
        <w:rPr>
          <w:sz w:val="22"/>
          <w:szCs w:val="22"/>
        </w:rPr>
        <w:t>Zagursky</w:t>
      </w:r>
      <w:proofErr w:type="spellEnd"/>
      <w:r w:rsidRPr="0041416B">
        <w:rPr>
          <w:sz w:val="22"/>
          <w:szCs w:val="22"/>
        </w:rPr>
        <w:t xml:space="preserve"> &amp; </w:t>
      </w:r>
      <w:proofErr w:type="spellStart"/>
      <w:r w:rsidRPr="0041416B">
        <w:rPr>
          <w:sz w:val="22"/>
          <w:szCs w:val="22"/>
        </w:rPr>
        <w:t>Pichichero</w:t>
      </w:r>
      <w:proofErr w:type="spellEnd"/>
      <w:r w:rsidRPr="0041416B">
        <w:rPr>
          <w:sz w:val="22"/>
          <w:szCs w:val="22"/>
        </w:rPr>
        <w:t>, 2018). </w:t>
      </w:r>
    </w:p>
    <w:p w:rsidR="0041416B" w:rsidRDefault="0041416B" w:rsidP="0041416B">
      <w:pPr>
        <w:rPr>
          <w:sz w:val="22"/>
          <w:szCs w:val="22"/>
        </w:rPr>
      </w:pPr>
    </w:p>
    <w:p w:rsidR="0041416B" w:rsidRPr="0041416B" w:rsidRDefault="0041416B" w:rsidP="0041416B">
      <w:pPr>
        <w:rPr>
          <w:sz w:val="22"/>
          <w:szCs w:val="22"/>
        </w:rPr>
      </w:pPr>
    </w:p>
    <w:p w:rsidR="0041416B" w:rsidRPr="0041416B" w:rsidRDefault="0041416B" w:rsidP="0041416B">
      <w:pPr>
        <w:rPr>
          <w:sz w:val="22"/>
          <w:szCs w:val="22"/>
        </w:rPr>
      </w:pPr>
      <w:r w:rsidRPr="0041416B">
        <w:rPr>
          <w:b/>
          <w:bCs/>
          <w:sz w:val="22"/>
          <w:szCs w:val="22"/>
          <w:u w:val="single"/>
        </w:rPr>
        <w:lastRenderedPageBreak/>
        <w:t>Summary</w:t>
      </w:r>
      <w:r w:rsidRPr="0041416B">
        <w:rPr>
          <w:sz w:val="22"/>
          <w:szCs w:val="22"/>
          <w:u w:val="single"/>
        </w:rPr>
        <w:t>:</w:t>
      </w:r>
    </w:p>
    <w:p w:rsidR="0041416B" w:rsidRPr="0041416B" w:rsidRDefault="0041416B" w:rsidP="0041416B">
      <w:pPr>
        <w:rPr>
          <w:i/>
          <w:iCs/>
          <w:sz w:val="22"/>
          <w:szCs w:val="22"/>
        </w:rPr>
      </w:pPr>
      <w:r w:rsidRPr="0041416B">
        <w:rPr>
          <w:b/>
          <w:bCs/>
          <w:sz w:val="22"/>
          <w:szCs w:val="22"/>
          <w:highlight w:val="yellow"/>
        </w:rPr>
        <w:t>02:51-03:07</w:t>
      </w:r>
      <w:r w:rsidRPr="0041416B">
        <w:rPr>
          <w:sz w:val="22"/>
          <w:szCs w:val="22"/>
        </w:rPr>
        <w:t xml:space="preserve"> </w:t>
      </w:r>
      <w:r w:rsidRPr="0041416B">
        <w:rPr>
          <w:b/>
          <w:bCs/>
          <w:sz w:val="22"/>
          <w:szCs w:val="22"/>
        </w:rPr>
        <w:t xml:space="preserve">Richard: </w:t>
      </w:r>
      <w:r w:rsidRPr="0041416B">
        <w:rPr>
          <w:sz w:val="22"/>
          <w:szCs w:val="22"/>
        </w:rPr>
        <w:t>In short, drug allergies are immune-system mix-ups. The first exposure quietly “teaches” your body to recognize the drug, and the second exposure sparks a complete reaction. It is your immune system doing its job overly</w:t>
      </w:r>
      <w:r w:rsidRPr="0041416B">
        <w:rPr>
          <w:i/>
          <w:iCs/>
          <w:sz w:val="22"/>
          <w:szCs w:val="22"/>
        </w:rPr>
        <w:t xml:space="preserve"> </w:t>
      </w:r>
      <w:r w:rsidRPr="0041416B">
        <w:rPr>
          <w:sz w:val="22"/>
          <w:szCs w:val="22"/>
        </w:rPr>
        <w:t>well</w:t>
      </w:r>
      <w:r w:rsidRPr="0041416B">
        <w:rPr>
          <w:i/>
          <w:iCs/>
          <w:sz w:val="22"/>
          <w:szCs w:val="22"/>
        </w:rPr>
        <w:t>.</w:t>
      </w:r>
    </w:p>
    <w:p w:rsidR="0041416B" w:rsidRPr="0041416B" w:rsidRDefault="0041416B" w:rsidP="0041416B">
      <w:pPr>
        <w:rPr>
          <w:i/>
          <w:iCs/>
          <w:sz w:val="22"/>
          <w:szCs w:val="22"/>
        </w:rPr>
      </w:pPr>
    </w:p>
    <w:p w:rsidR="0041416B" w:rsidRPr="0041416B" w:rsidRDefault="0041416B" w:rsidP="0041416B">
      <w:pPr>
        <w:rPr>
          <w:sz w:val="22"/>
          <w:szCs w:val="22"/>
        </w:rPr>
      </w:pPr>
      <w:r w:rsidRPr="0041416B">
        <w:rPr>
          <w:b/>
          <w:bCs/>
          <w:sz w:val="22"/>
          <w:szCs w:val="22"/>
          <w:u w:val="single"/>
        </w:rPr>
        <w:t>Common drug allergies noted:</w:t>
      </w:r>
    </w:p>
    <w:p w:rsidR="0041416B" w:rsidRPr="0041416B" w:rsidRDefault="0041416B" w:rsidP="0041416B">
      <w:pPr>
        <w:rPr>
          <w:sz w:val="22"/>
          <w:szCs w:val="22"/>
        </w:rPr>
      </w:pPr>
      <w:r w:rsidRPr="0041416B">
        <w:rPr>
          <w:b/>
          <w:bCs/>
          <w:sz w:val="22"/>
          <w:szCs w:val="22"/>
          <w:highlight w:val="yellow"/>
        </w:rPr>
        <w:t>03:08-04:07</w:t>
      </w:r>
      <w:r w:rsidRPr="0041416B">
        <w:rPr>
          <w:b/>
          <w:bCs/>
          <w:sz w:val="22"/>
          <w:szCs w:val="22"/>
        </w:rPr>
        <w:t xml:space="preserve"> Rupert: </w:t>
      </w:r>
      <w:r w:rsidRPr="0041416B">
        <w:rPr>
          <w:sz w:val="22"/>
          <w:szCs w:val="22"/>
        </w:rPr>
        <w:t>When we talk about common drug allergies, the first one that comes to mind is penicillin. It is widely used and also one of the most likely to cause an allergic reaction (Jeimy et al., 2025). Reactions can range from mild hives to more severe symptoms, such as swelling or difficulty breathing (</w:t>
      </w:r>
      <w:r w:rsidR="00FF0AA4">
        <w:rPr>
          <w:sz w:val="22"/>
          <w:szCs w:val="22"/>
        </w:rPr>
        <w:t>Cardona et al.,</w:t>
      </w:r>
      <w:r w:rsidRPr="0041416B">
        <w:rPr>
          <w:sz w:val="22"/>
          <w:szCs w:val="22"/>
        </w:rPr>
        <w:t xml:space="preserve"> 2020). </w:t>
      </w:r>
    </w:p>
    <w:p w:rsidR="0041416B" w:rsidRPr="0041416B" w:rsidRDefault="0041416B" w:rsidP="0041416B">
      <w:pPr>
        <w:rPr>
          <w:sz w:val="22"/>
          <w:szCs w:val="22"/>
        </w:rPr>
      </w:pPr>
    </w:p>
    <w:p w:rsidR="0041416B" w:rsidRPr="0041416B" w:rsidRDefault="0041416B" w:rsidP="0041416B">
      <w:pPr>
        <w:rPr>
          <w:sz w:val="22"/>
          <w:szCs w:val="22"/>
        </w:rPr>
      </w:pPr>
      <w:r w:rsidRPr="0041416B">
        <w:rPr>
          <w:sz w:val="22"/>
          <w:szCs w:val="22"/>
        </w:rPr>
        <w:t>Not everyone who reports a penicillin allergy truly has one; many past reactions, such as mild rashes or side effects, were not immune-mediated responses (Khan et al., 2022). Because of this, testing and reassessment are encouraged before avoiding all beta-lactam antibiotics. Other common triggers include sulfa drugs, NSAIDs such as ibuprofen, and anticonvulsants (Romano et al., 20</w:t>
      </w:r>
      <w:r w:rsidR="00FF0AA4">
        <w:rPr>
          <w:sz w:val="22"/>
          <w:szCs w:val="22"/>
        </w:rPr>
        <w:t>25</w:t>
      </w:r>
      <w:r w:rsidRPr="0041416B">
        <w:rPr>
          <w:sz w:val="22"/>
          <w:szCs w:val="22"/>
        </w:rPr>
        <w:t xml:space="preserve">; </w:t>
      </w:r>
      <w:r w:rsidR="00FF0AA4">
        <w:rPr>
          <w:sz w:val="22"/>
          <w:szCs w:val="22"/>
        </w:rPr>
        <w:t>Hung</w:t>
      </w:r>
      <w:r w:rsidRPr="0041416B">
        <w:rPr>
          <w:sz w:val="22"/>
          <w:szCs w:val="22"/>
        </w:rPr>
        <w:t xml:space="preserve"> et al., 20</w:t>
      </w:r>
      <w:r w:rsidR="00FF0AA4">
        <w:rPr>
          <w:sz w:val="22"/>
          <w:szCs w:val="22"/>
        </w:rPr>
        <w:t>24</w:t>
      </w:r>
      <w:r w:rsidRPr="0041416B">
        <w:rPr>
          <w:sz w:val="22"/>
          <w:szCs w:val="22"/>
        </w:rPr>
        <w:t>). Some people also react to iodinated contrast dyes used in imaging, which can cause hives or shortness of breath shortly after exposure (</w:t>
      </w:r>
      <w:r w:rsidR="00FF0AA4">
        <w:rPr>
          <w:sz w:val="22"/>
          <w:szCs w:val="22"/>
        </w:rPr>
        <w:t>van der Molen</w:t>
      </w:r>
      <w:r w:rsidR="00FF0AA4" w:rsidRPr="0041416B">
        <w:rPr>
          <w:sz w:val="22"/>
          <w:szCs w:val="22"/>
        </w:rPr>
        <w:t xml:space="preserve"> </w:t>
      </w:r>
      <w:r w:rsidRPr="0041416B">
        <w:rPr>
          <w:sz w:val="22"/>
          <w:szCs w:val="22"/>
        </w:rPr>
        <w:t>et al., 202</w:t>
      </w:r>
      <w:r w:rsidR="00FF0AA4">
        <w:rPr>
          <w:sz w:val="22"/>
          <w:szCs w:val="22"/>
        </w:rPr>
        <w:t>5</w:t>
      </w:r>
      <w:r w:rsidRPr="0041416B">
        <w:rPr>
          <w:sz w:val="22"/>
          <w:szCs w:val="22"/>
        </w:rPr>
        <w:t>).</w:t>
      </w:r>
    </w:p>
    <w:p w:rsidR="0041416B" w:rsidRPr="0041416B" w:rsidRDefault="0041416B" w:rsidP="0041416B">
      <w:pPr>
        <w:rPr>
          <w:sz w:val="22"/>
          <w:szCs w:val="22"/>
        </w:rPr>
      </w:pPr>
    </w:p>
    <w:p w:rsidR="0041416B" w:rsidRPr="0041416B" w:rsidRDefault="0041416B" w:rsidP="0041416B">
      <w:pPr>
        <w:rPr>
          <w:sz w:val="22"/>
          <w:szCs w:val="22"/>
        </w:rPr>
      </w:pPr>
      <w:r w:rsidRPr="0041416B">
        <w:rPr>
          <w:b/>
          <w:bCs/>
          <w:sz w:val="22"/>
          <w:szCs w:val="22"/>
          <w:u w:val="single"/>
        </w:rPr>
        <w:t>Risk Factors:</w:t>
      </w:r>
    </w:p>
    <w:p w:rsidR="0041416B" w:rsidRPr="0041416B" w:rsidRDefault="0041416B" w:rsidP="0041416B">
      <w:pPr>
        <w:rPr>
          <w:sz w:val="22"/>
          <w:szCs w:val="22"/>
        </w:rPr>
      </w:pPr>
      <w:r w:rsidRPr="0041416B">
        <w:rPr>
          <w:b/>
          <w:bCs/>
          <w:sz w:val="22"/>
          <w:szCs w:val="22"/>
          <w:highlight w:val="yellow"/>
        </w:rPr>
        <w:t>04:08 - 04:37</w:t>
      </w:r>
      <w:r w:rsidRPr="0041416B">
        <w:rPr>
          <w:sz w:val="22"/>
          <w:szCs w:val="22"/>
        </w:rPr>
        <w:t xml:space="preserve"> </w:t>
      </w:r>
      <w:r w:rsidRPr="0041416B">
        <w:rPr>
          <w:b/>
          <w:bCs/>
          <w:sz w:val="22"/>
          <w:szCs w:val="22"/>
        </w:rPr>
        <w:t>Caitlin:</w:t>
      </w:r>
      <w:r w:rsidRPr="0041416B">
        <w:rPr>
          <w:sz w:val="22"/>
          <w:szCs w:val="22"/>
        </w:rPr>
        <w:t xml:space="preserve"> So, who is more at risk of developing a drug allergy? We see it most often in young to middle-aged adults, and it is more common in women (Jeimy et al., 2025). The route of the drug matters too; reactions are more likely with IV, intramuscular, or topical medications compared to drugs taken by mouth (Jeimy et al., 2025). Larger protein-based medications, like penicillin, are more likely to trigger an immune response (Jeimy et al., 2025). Genetics are also a factor. Certain HLA gene variations and infections, such as Epstein-Barr virus, increase the risk of adverse reactions to specific drugs (Jeimy et al., 2025).</w:t>
      </w:r>
    </w:p>
    <w:p w:rsidR="0041416B" w:rsidRPr="0041416B" w:rsidRDefault="0041416B" w:rsidP="0041416B">
      <w:pPr>
        <w:rPr>
          <w:sz w:val="22"/>
          <w:szCs w:val="22"/>
        </w:rPr>
      </w:pPr>
    </w:p>
    <w:p w:rsidR="0041416B" w:rsidRPr="0041416B" w:rsidRDefault="0041416B" w:rsidP="0041416B">
      <w:pPr>
        <w:rPr>
          <w:sz w:val="22"/>
          <w:szCs w:val="22"/>
        </w:rPr>
      </w:pPr>
      <w:r w:rsidRPr="0041416B">
        <w:rPr>
          <w:b/>
          <w:bCs/>
          <w:sz w:val="22"/>
          <w:szCs w:val="22"/>
          <w:highlight w:val="yellow"/>
        </w:rPr>
        <w:t>04:38 - 05:17</w:t>
      </w:r>
      <w:r w:rsidRPr="0041416B">
        <w:rPr>
          <w:b/>
          <w:bCs/>
          <w:sz w:val="22"/>
          <w:szCs w:val="22"/>
        </w:rPr>
        <w:t xml:space="preserve"> </w:t>
      </w:r>
      <w:r w:rsidRPr="0041416B">
        <w:rPr>
          <w:b/>
          <w:bCs/>
          <w:sz w:val="22"/>
          <w:szCs w:val="22"/>
        </w:rPr>
        <w:t>Jade</w:t>
      </w:r>
      <w:r w:rsidRPr="0041416B">
        <w:rPr>
          <w:sz w:val="22"/>
          <w:szCs w:val="22"/>
        </w:rPr>
        <w:t xml:space="preserve">: Metabolism strongly affects drug reactions. Variations in CYP450 enzymes can make people process drugs too slowly or too fast, causing high drug levels and increasing hypersensitivity risk (Wittwer et al., 2025). Chronic diseases, such as diabetes or kidney issues, slow clearance, allowing drugs to bind with proteins and form hapten–protein complexes that trigger T-cells and </w:t>
      </w:r>
      <w:proofErr w:type="spellStart"/>
      <w:r w:rsidRPr="0041416B">
        <w:rPr>
          <w:sz w:val="22"/>
          <w:szCs w:val="22"/>
        </w:rPr>
        <w:t>IgE</w:t>
      </w:r>
      <w:proofErr w:type="spellEnd"/>
      <w:r w:rsidRPr="0041416B">
        <w:rPr>
          <w:sz w:val="22"/>
          <w:szCs w:val="22"/>
        </w:rPr>
        <w:t>-producing B-cells, causing swelling and hives (</w:t>
      </w:r>
      <w:proofErr w:type="spellStart"/>
      <w:r w:rsidRPr="0041416B">
        <w:rPr>
          <w:sz w:val="22"/>
          <w:szCs w:val="22"/>
        </w:rPr>
        <w:t>Ateş</w:t>
      </w:r>
      <w:proofErr w:type="spellEnd"/>
      <w:r w:rsidRPr="0041416B">
        <w:rPr>
          <w:sz w:val="22"/>
          <w:szCs w:val="22"/>
        </w:rPr>
        <w:t xml:space="preserve"> &amp; </w:t>
      </w:r>
      <w:proofErr w:type="spellStart"/>
      <w:r w:rsidRPr="0041416B">
        <w:rPr>
          <w:sz w:val="22"/>
          <w:szCs w:val="22"/>
        </w:rPr>
        <w:t>Şahiner</w:t>
      </w:r>
      <w:proofErr w:type="spellEnd"/>
      <w:r w:rsidRPr="0041416B">
        <w:rPr>
          <w:sz w:val="22"/>
          <w:szCs w:val="22"/>
        </w:rPr>
        <w:t xml:space="preserve">, 2022). Family history and atopic conditions such as asthma or eczema also increase the risk because higher baseline </w:t>
      </w:r>
      <w:proofErr w:type="spellStart"/>
      <w:r w:rsidRPr="0041416B">
        <w:rPr>
          <w:sz w:val="22"/>
          <w:szCs w:val="22"/>
        </w:rPr>
        <w:t>IgE</w:t>
      </w:r>
      <w:proofErr w:type="spellEnd"/>
      <w:r w:rsidRPr="0041416B">
        <w:rPr>
          <w:sz w:val="22"/>
          <w:szCs w:val="22"/>
        </w:rPr>
        <w:t xml:space="preserve"> levels make Type I reactions more likely (Thomson et al., 2022; </w:t>
      </w:r>
      <w:proofErr w:type="spellStart"/>
      <w:r w:rsidRPr="0041416B">
        <w:rPr>
          <w:sz w:val="22"/>
          <w:szCs w:val="22"/>
        </w:rPr>
        <w:t>Masmoudi</w:t>
      </w:r>
      <w:proofErr w:type="spellEnd"/>
      <w:r w:rsidRPr="0041416B">
        <w:rPr>
          <w:sz w:val="22"/>
          <w:szCs w:val="22"/>
        </w:rPr>
        <w:t xml:space="preserve"> et al., 2022).</w:t>
      </w:r>
    </w:p>
    <w:p w:rsidR="0041416B" w:rsidRPr="0041416B" w:rsidRDefault="0041416B" w:rsidP="0041416B">
      <w:pPr>
        <w:rPr>
          <w:sz w:val="22"/>
          <w:szCs w:val="22"/>
        </w:rPr>
      </w:pPr>
    </w:p>
    <w:p w:rsidR="0041416B" w:rsidRPr="0041416B" w:rsidRDefault="0041416B" w:rsidP="0041416B">
      <w:pPr>
        <w:rPr>
          <w:sz w:val="22"/>
          <w:szCs w:val="22"/>
        </w:rPr>
      </w:pPr>
      <w:r w:rsidRPr="0041416B">
        <w:rPr>
          <w:b/>
          <w:bCs/>
          <w:sz w:val="22"/>
          <w:szCs w:val="22"/>
          <w:u w:val="single"/>
        </w:rPr>
        <w:t>Clinical Case Study:</w:t>
      </w:r>
    </w:p>
    <w:p w:rsidR="0041416B" w:rsidRPr="0041416B" w:rsidRDefault="0041416B" w:rsidP="0041416B">
      <w:pPr>
        <w:rPr>
          <w:sz w:val="22"/>
          <w:szCs w:val="22"/>
        </w:rPr>
      </w:pPr>
      <w:r w:rsidRPr="0041416B">
        <w:rPr>
          <w:b/>
          <w:bCs/>
          <w:sz w:val="22"/>
          <w:szCs w:val="22"/>
          <w:highlight w:val="yellow"/>
        </w:rPr>
        <w:t>05:18 - 06:15</w:t>
      </w:r>
      <w:r w:rsidRPr="0041416B">
        <w:rPr>
          <w:b/>
          <w:bCs/>
          <w:sz w:val="22"/>
          <w:szCs w:val="22"/>
        </w:rPr>
        <w:t xml:space="preserve"> </w:t>
      </w:r>
      <w:r w:rsidRPr="0041416B">
        <w:rPr>
          <w:b/>
          <w:bCs/>
          <w:sz w:val="22"/>
          <w:szCs w:val="22"/>
        </w:rPr>
        <w:t xml:space="preserve">Rupert: </w:t>
      </w:r>
      <w:r w:rsidRPr="0041416B">
        <w:rPr>
          <w:sz w:val="22"/>
          <w:szCs w:val="22"/>
        </w:rPr>
        <w:t>Consider Sarah, a 28-year-old who received IV ampicillin–sulbactam for an infection. Fifteen minutes into the infusion, she develops tingling lips, widespread hives, shortness of breath, and low blood pressure, signs of anaphylaxis (Jeimy et al., 2025).</w:t>
      </w:r>
    </w:p>
    <w:p w:rsidR="0041416B" w:rsidRPr="0041416B" w:rsidRDefault="0041416B" w:rsidP="0041416B">
      <w:pPr>
        <w:rPr>
          <w:sz w:val="22"/>
          <w:szCs w:val="22"/>
        </w:rPr>
      </w:pPr>
      <w:r w:rsidRPr="0041416B">
        <w:rPr>
          <w:sz w:val="22"/>
          <w:szCs w:val="22"/>
        </w:rPr>
        <w:t>Immediate management includes stopping the drug, calling for assistance, and giving intramuscular epinephrine in the thigh. Oxygen and IV fluids are started to stabilize circulation (</w:t>
      </w:r>
      <w:r w:rsidR="00FF0AA4">
        <w:rPr>
          <w:sz w:val="22"/>
          <w:szCs w:val="22"/>
        </w:rPr>
        <w:t>Cardona et al.</w:t>
      </w:r>
      <w:r w:rsidRPr="0041416B">
        <w:rPr>
          <w:sz w:val="22"/>
          <w:szCs w:val="22"/>
        </w:rPr>
        <w:t>, 2020). </w:t>
      </w:r>
    </w:p>
    <w:p w:rsidR="0041416B" w:rsidRPr="0041416B" w:rsidRDefault="0041416B" w:rsidP="0041416B">
      <w:pPr>
        <w:rPr>
          <w:sz w:val="22"/>
          <w:szCs w:val="22"/>
        </w:rPr>
      </w:pPr>
    </w:p>
    <w:p w:rsidR="0041416B" w:rsidRPr="0041416B" w:rsidRDefault="0041416B" w:rsidP="0041416B">
      <w:pPr>
        <w:rPr>
          <w:sz w:val="22"/>
          <w:szCs w:val="22"/>
        </w:rPr>
      </w:pPr>
      <w:r w:rsidRPr="0041416B">
        <w:rPr>
          <w:sz w:val="22"/>
          <w:szCs w:val="22"/>
        </w:rPr>
        <w:t>Once stable, the details are documented, including the medication, timing, and interventions taken. Before discharge, Sarah is advised to carry an epinephrine auto-injector, wear a Medic-Alert bracelet, and inform healthcare providers of her allergy (Khan et al., 2022). These steps help prevent future incidents.</w:t>
      </w:r>
    </w:p>
    <w:p w:rsidR="0041416B" w:rsidRDefault="0041416B" w:rsidP="0041416B">
      <w:pPr>
        <w:rPr>
          <w:sz w:val="22"/>
          <w:szCs w:val="22"/>
        </w:rPr>
      </w:pPr>
    </w:p>
    <w:p w:rsidR="0041416B" w:rsidRPr="0041416B" w:rsidRDefault="0041416B" w:rsidP="0041416B">
      <w:pPr>
        <w:rPr>
          <w:sz w:val="22"/>
          <w:szCs w:val="22"/>
        </w:rPr>
      </w:pPr>
    </w:p>
    <w:p w:rsidR="0041416B" w:rsidRPr="0041416B" w:rsidRDefault="0041416B" w:rsidP="0041416B">
      <w:pPr>
        <w:rPr>
          <w:sz w:val="22"/>
          <w:szCs w:val="22"/>
        </w:rPr>
      </w:pPr>
      <w:r w:rsidRPr="0041416B">
        <w:rPr>
          <w:b/>
          <w:bCs/>
          <w:sz w:val="22"/>
          <w:szCs w:val="22"/>
          <w:u w:val="single"/>
        </w:rPr>
        <w:lastRenderedPageBreak/>
        <w:t>Description of Signs and Symptoms:</w:t>
      </w:r>
    </w:p>
    <w:p w:rsidR="0041416B" w:rsidRPr="0041416B" w:rsidRDefault="0041416B" w:rsidP="0041416B">
      <w:pPr>
        <w:rPr>
          <w:sz w:val="22"/>
          <w:szCs w:val="22"/>
        </w:rPr>
      </w:pPr>
      <w:r w:rsidRPr="0041416B">
        <w:rPr>
          <w:b/>
          <w:bCs/>
          <w:sz w:val="22"/>
          <w:szCs w:val="22"/>
          <w:highlight w:val="yellow"/>
        </w:rPr>
        <w:t>06:16 - 06:52</w:t>
      </w:r>
      <w:r w:rsidRPr="0041416B">
        <w:rPr>
          <w:b/>
          <w:bCs/>
          <w:sz w:val="22"/>
          <w:szCs w:val="22"/>
        </w:rPr>
        <w:t xml:space="preserve"> </w:t>
      </w:r>
      <w:r w:rsidRPr="0041416B">
        <w:rPr>
          <w:b/>
          <w:bCs/>
          <w:sz w:val="22"/>
          <w:szCs w:val="22"/>
        </w:rPr>
        <w:t xml:space="preserve">Caitlin: </w:t>
      </w:r>
      <w:r w:rsidRPr="0041416B">
        <w:rPr>
          <w:sz w:val="22"/>
          <w:szCs w:val="22"/>
        </w:rPr>
        <w:t xml:space="preserve">Drug allergies can show up in a lot of different ways, but most of the classic symptoms are </w:t>
      </w:r>
      <w:proofErr w:type="spellStart"/>
      <w:r w:rsidRPr="0041416B">
        <w:rPr>
          <w:sz w:val="22"/>
          <w:szCs w:val="22"/>
        </w:rPr>
        <w:t>IgE</w:t>
      </w:r>
      <w:proofErr w:type="spellEnd"/>
      <w:r w:rsidRPr="0041416B">
        <w:rPr>
          <w:sz w:val="22"/>
          <w:szCs w:val="22"/>
        </w:rPr>
        <w:t>-mediated and start fast, within minutes to an hour (Warrington et al., 2018). These include hives, itching, angioedema of the lips or face, wheezing, trouble breathing, low blood pressure, and anaphylaxis (Warrington et al., 2018). However, not all reactions are immediate. Penicillin, for example, can also trigger delayed IgG- or IgM-mediated responses that appear days to weeks later. It can look like Serum sickness, hemolytic anemia, Stevens-Johnson syndrome, or DRESS: Drug Reaction with Eosinophilia and Systemic Symptoms and Nephritis (Warrington et al., 2018)</w:t>
      </w:r>
    </w:p>
    <w:p w:rsidR="0041416B" w:rsidRPr="0041416B" w:rsidRDefault="0041416B" w:rsidP="0041416B">
      <w:pPr>
        <w:rPr>
          <w:sz w:val="22"/>
          <w:szCs w:val="22"/>
        </w:rPr>
      </w:pPr>
    </w:p>
    <w:p w:rsidR="0041416B" w:rsidRPr="0041416B" w:rsidRDefault="0041416B" w:rsidP="0041416B">
      <w:pPr>
        <w:rPr>
          <w:sz w:val="22"/>
          <w:szCs w:val="22"/>
        </w:rPr>
      </w:pPr>
      <w:r w:rsidRPr="0041416B">
        <w:rPr>
          <w:b/>
          <w:bCs/>
          <w:sz w:val="22"/>
          <w:szCs w:val="22"/>
          <w:u w:val="single"/>
        </w:rPr>
        <w:t>Diagnostic Evaluations:</w:t>
      </w:r>
    </w:p>
    <w:p w:rsidR="0041416B" w:rsidRPr="0041416B" w:rsidRDefault="0041416B" w:rsidP="0041416B">
      <w:pPr>
        <w:rPr>
          <w:sz w:val="22"/>
          <w:szCs w:val="22"/>
        </w:rPr>
      </w:pPr>
      <w:r w:rsidRPr="0041416B">
        <w:rPr>
          <w:b/>
          <w:bCs/>
          <w:sz w:val="22"/>
          <w:szCs w:val="22"/>
          <w:highlight w:val="yellow"/>
        </w:rPr>
        <w:t>06:53 - 07:45</w:t>
      </w:r>
      <w:r w:rsidRPr="0041416B">
        <w:rPr>
          <w:b/>
          <w:bCs/>
          <w:sz w:val="22"/>
          <w:szCs w:val="22"/>
        </w:rPr>
        <w:t xml:space="preserve"> </w:t>
      </w:r>
      <w:r w:rsidRPr="0041416B">
        <w:rPr>
          <w:b/>
          <w:bCs/>
          <w:sz w:val="22"/>
          <w:szCs w:val="22"/>
        </w:rPr>
        <w:t xml:space="preserve">Caitlin: </w:t>
      </w:r>
      <w:r w:rsidRPr="0041416B">
        <w:rPr>
          <w:sz w:val="22"/>
          <w:szCs w:val="22"/>
        </w:rPr>
        <w:t xml:space="preserve">When a doctor is trying to determine if someone has a drug allergy, there is not just one test or one definitive answer. They will ask about the patient’s health history, including the medications they are taking (prescription or over-the-counter), how often they are taken, and what symptoms they have experienced (Jeimy et al., 2025). From there, doctors have a few different testing options. </w:t>
      </w:r>
    </w:p>
    <w:p w:rsidR="0041416B" w:rsidRPr="0041416B" w:rsidRDefault="0041416B" w:rsidP="0041416B">
      <w:pPr>
        <w:rPr>
          <w:sz w:val="22"/>
          <w:szCs w:val="22"/>
        </w:rPr>
      </w:pPr>
    </w:p>
    <w:p w:rsidR="0041416B" w:rsidRPr="0041416B" w:rsidRDefault="0041416B" w:rsidP="0041416B">
      <w:pPr>
        <w:rPr>
          <w:sz w:val="22"/>
          <w:szCs w:val="22"/>
        </w:rPr>
      </w:pPr>
      <w:r w:rsidRPr="0041416B">
        <w:rPr>
          <w:sz w:val="22"/>
          <w:szCs w:val="22"/>
        </w:rPr>
        <w:t xml:space="preserve">One of the most common is the skin prick test (Jeimy et al., 2025). It introduces a tiny amount of the suspected drug into the skin to see if it causes a reaction (Jeimy et al., 2025). However, here is the catch: if a patient has ever had anaphylaxis to that drug, this test is a no-go, because even a small amount could be dangerous (Jeimy et al., 2025). </w:t>
      </w:r>
    </w:p>
    <w:p w:rsidR="0041416B" w:rsidRPr="0041416B" w:rsidRDefault="0041416B" w:rsidP="0041416B">
      <w:pPr>
        <w:rPr>
          <w:sz w:val="22"/>
          <w:szCs w:val="22"/>
        </w:rPr>
      </w:pPr>
    </w:p>
    <w:p w:rsidR="0041416B" w:rsidRPr="0041416B" w:rsidRDefault="0041416B" w:rsidP="0041416B">
      <w:pPr>
        <w:rPr>
          <w:sz w:val="22"/>
          <w:szCs w:val="22"/>
        </w:rPr>
      </w:pPr>
      <w:r w:rsidRPr="0041416B">
        <w:rPr>
          <w:sz w:val="22"/>
          <w:szCs w:val="22"/>
        </w:rPr>
        <w:t>Another tool is patch testing (Jeimy et al., 2025). In this case, the allergen is applied to the skin and covered with a small aluminum disc for about 48 hours (Jeimy et al., 2025). After that, the patch is removed and the skin is checked for irritation or inflammation (Jeimy et al., 2025). There is also blood testing, which can help identify drug allergies (Jeimy et al., 2025). Ultimately, obtaining the correct diagnosis is crucial and ensures patient safety (Jeimy et al., 2025).</w:t>
      </w:r>
    </w:p>
    <w:p w:rsidR="0041416B" w:rsidRPr="0041416B" w:rsidRDefault="0041416B" w:rsidP="0041416B">
      <w:pPr>
        <w:rPr>
          <w:sz w:val="22"/>
          <w:szCs w:val="22"/>
        </w:rPr>
      </w:pPr>
    </w:p>
    <w:p w:rsidR="0041416B" w:rsidRPr="0041416B" w:rsidRDefault="0041416B" w:rsidP="0041416B">
      <w:pPr>
        <w:rPr>
          <w:sz w:val="22"/>
          <w:szCs w:val="22"/>
        </w:rPr>
      </w:pPr>
      <w:r w:rsidRPr="0041416B">
        <w:rPr>
          <w:b/>
          <w:bCs/>
          <w:sz w:val="22"/>
          <w:szCs w:val="22"/>
          <w:u w:val="single"/>
        </w:rPr>
        <w:t>Available Treatment</w:t>
      </w:r>
      <w:r w:rsidRPr="0041416B">
        <w:rPr>
          <w:b/>
          <w:bCs/>
          <w:sz w:val="22"/>
          <w:szCs w:val="22"/>
        </w:rPr>
        <w:t>:</w:t>
      </w:r>
    </w:p>
    <w:p w:rsidR="0041416B" w:rsidRPr="0041416B" w:rsidRDefault="0041416B" w:rsidP="0041416B">
      <w:pPr>
        <w:rPr>
          <w:sz w:val="22"/>
          <w:szCs w:val="22"/>
        </w:rPr>
      </w:pPr>
      <w:r w:rsidRPr="0041416B">
        <w:rPr>
          <w:b/>
          <w:bCs/>
          <w:sz w:val="22"/>
          <w:szCs w:val="22"/>
          <w:highlight w:val="yellow"/>
        </w:rPr>
        <w:t>07:46 - 08:25</w:t>
      </w:r>
      <w:r w:rsidRPr="0041416B">
        <w:rPr>
          <w:b/>
          <w:bCs/>
          <w:sz w:val="22"/>
          <w:szCs w:val="22"/>
        </w:rPr>
        <w:t xml:space="preserve"> Rupert</w:t>
      </w:r>
      <w:r w:rsidRPr="0041416B">
        <w:rPr>
          <w:sz w:val="22"/>
          <w:szCs w:val="22"/>
        </w:rPr>
        <w:t>: For non-</w:t>
      </w:r>
      <w:proofErr w:type="spellStart"/>
      <w:r w:rsidRPr="0041416B">
        <w:rPr>
          <w:sz w:val="22"/>
          <w:szCs w:val="22"/>
        </w:rPr>
        <w:t>IgE</w:t>
      </w:r>
      <w:proofErr w:type="spellEnd"/>
      <w:r w:rsidRPr="0041416B">
        <w:rPr>
          <w:sz w:val="22"/>
          <w:szCs w:val="22"/>
        </w:rPr>
        <w:t>-mediated reactions, such as those caused by NSAIDs or contrast agents, management focuses on avoiding the offending drug, using safe alternatives, and implementing preventive measures, including pre-medication when appropriate (Romano et al., 20</w:t>
      </w:r>
      <w:r w:rsidR="00FF0AA4">
        <w:rPr>
          <w:sz w:val="22"/>
          <w:szCs w:val="22"/>
        </w:rPr>
        <w:t>25</w:t>
      </w:r>
      <w:r w:rsidRPr="0041416B">
        <w:rPr>
          <w:sz w:val="22"/>
          <w:szCs w:val="22"/>
        </w:rPr>
        <w:t xml:space="preserve">; </w:t>
      </w:r>
      <w:r w:rsidR="00FF0AA4">
        <w:rPr>
          <w:sz w:val="22"/>
          <w:szCs w:val="22"/>
        </w:rPr>
        <w:t>van der Molen</w:t>
      </w:r>
      <w:r w:rsidR="00FF0AA4" w:rsidRPr="0041416B">
        <w:rPr>
          <w:sz w:val="22"/>
          <w:szCs w:val="22"/>
        </w:rPr>
        <w:t xml:space="preserve"> </w:t>
      </w:r>
      <w:r w:rsidRPr="0041416B">
        <w:rPr>
          <w:sz w:val="22"/>
          <w:szCs w:val="22"/>
        </w:rPr>
        <w:t>et al., 202</w:t>
      </w:r>
      <w:r w:rsidR="00FF0AA4">
        <w:rPr>
          <w:sz w:val="22"/>
          <w:szCs w:val="22"/>
        </w:rPr>
        <w:t>5</w:t>
      </w:r>
      <w:r w:rsidRPr="0041416B">
        <w:rPr>
          <w:sz w:val="22"/>
          <w:szCs w:val="22"/>
        </w:rPr>
        <w:t>). </w:t>
      </w:r>
    </w:p>
    <w:p w:rsidR="0041416B" w:rsidRPr="0041416B" w:rsidRDefault="0041416B" w:rsidP="0041416B">
      <w:pPr>
        <w:rPr>
          <w:sz w:val="22"/>
          <w:szCs w:val="22"/>
        </w:rPr>
      </w:pPr>
    </w:p>
    <w:p w:rsidR="0041416B" w:rsidRPr="0041416B" w:rsidRDefault="0041416B" w:rsidP="0041416B">
      <w:pPr>
        <w:rPr>
          <w:sz w:val="22"/>
          <w:szCs w:val="22"/>
        </w:rPr>
      </w:pPr>
      <w:r w:rsidRPr="0041416B">
        <w:rPr>
          <w:sz w:val="22"/>
          <w:szCs w:val="22"/>
        </w:rPr>
        <w:t>In delayed severe reactions, such as DRESS or SJS/TEN, the offending medication is discontinued, and treatment involves corticosteroids or supportive care, depending on the severity of the reaction (</w:t>
      </w:r>
      <w:r w:rsidR="00FF0AA4">
        <w:rPr>
          <w:sz w:val="22"/>
          <w:szCs w:val="22"/>
        </w:rPr>
        <w:t>Hung</w:t>
      </w:r>
      <w:r w:rsidRPr="0041416B">
        <w:rPr>
          <w:sz w:val="22"/>
          <w:szCs w:val="22"/>
        </w:rPr>
        <w:t xml:space="preserve"> et al., 20</w:t>
      </w:r>
      <w:r w:rsidR="00FF0AA4">
        <w:rPr>
          <w:sz w:val="22"/>
          <w:szCs w:val="22"/>
        </w:rPr>
        <w:t>24</w:t>
      </w:r>
      <w:r w:rsidRPr="0041416B">
        <w:rPr>
          <w:sz w:val="22"/>
          <w:szCs w:val="22"/>
        </w:rPr>
        <w:t>).</w:t>
      </w:r>
    </w:p>
    <w:p w:rsidR="0041416B" w:rsidRPr="0041416B" w:rsidRDefault="0041416B" w:rsidP="0041416B">
      <w:pPr>
        <w:rPr>
          <w:sz w:val="22"/>
          <w:szCs w:val="22"/>
        </w:rPr>
      </w:pPr>
    </w:p>
    <w:p w:rsidR="0041416B" w:rsidRPr="0041416B" w:rsidRDefault="0041416B" w:rsidP="0041416B">
      <w:pPr>
        <w:rPr>
          <w:sz w:val="22"/>
          <w:szCs w:val="22"/>
        </w:rPr>
      </w:pPr>
      <w:r w:rsidRPr="0041416B">
        <w:rPr>
          <w:b/>
          <w:bCs/>
          <w:sz w:val="22"/>
          <w:szCs w:val="22"/>
          <w:highlight w:val="yellow"/>
        </w:rPr>
        <w:t>08:26 - 09:01</w:t>
      </w:r>
      <w:r w:rsidRPr="0041416B">
        <w:rPr>
          <w:sz w:val="22"/>
          <w:szCs w:val="22"/>
        </w:rPr>
        <w:t xml:space="preserve"> </w:t>
      </w:r>
      <w:r w:rsidRPr="0041416B">
        <w:rPr>
          <w:b/>
          <w:bCs/>
          <w:sz w:val="22"/>
          <w:szCs w:val="22"/>
        </w:rPr>
        <w:t>Jade</w:t>
      </w:r>
      <w:r w:rsidRPr="0041416B">
        <w:rPr>
          <w:sz w:val="22"/>
          <w:szCs w:val="22"/>
        </w:rPr>
        <w:t>: Another treatment option that may sound scary but works well is drug desensitization. It trains the immune system to stop overreacting (Pichler, 2025). The patient receives small, gradually increased doses under close supervision (</w:t>
      </w:r>
      <w:proofErr w:type="spellStart"/>
      <w:r w:rsidRPr="0041416B">
        <w:rPr>
          <w:sz w:val="22"/>
          <w:szCs w:val="22"/>
        </w:rPr>
        <w:t>Vultaggio</w:t>
      </w:r>
      <w:proofErr w:type="spellEnd"/>
      <w:r w:rsidRPr="0041416B">
        <w:rPr>
          <w:sz w:val="22"/>
          <w:szCs w:val="22"/>
        </w:rPr>
        <w:t xml:space="preserve"> et al., 2020). This process alters the immune response by reducing the activation of mast cells and basophils, thereby lowering histamine release (</w:t>
      </w:r>
      <w:proofErr w:type="spellStart"/>
      <w:r w:rsidRPr="0041416B">
        <w:rPr>
          <w:sz w:val="22"/>
          <w:szCs w:val="22"/>
        </w:rPr>
        <w:t>Vultaggio</w:t>
      </w:r>
      <w:proofErr w:type="spellEnd"/>
      <w:r w:rsidRPr="0041416B">
        <w:rPr>
          <w:sz w:val="22"/>
          <w:szCs w:val="22"/>
        </w:rPr>
        <w:t xml:space="preserve"> et al., 2020). </w:t>
      </w:r>
    </w:p>
    <w:p w:rsidR="0041416B" w:rsidRPr="0041416B" w:rsidRDefault="0041416B" w:rsidP="0041416B">
      <w:pPr>
        <w:rPr>
          <w:sz w:val="22"/>
          <w:szCs w:val="22"/>
        </w:rPr>
      </w:pPr>
    </w:p>
    <w:p w:rsidR="0041416B" w:rsidRPr="0041416B" w:rsidRDefault="0041416B" w:rsidP="0041416B">
      <w:pPr>
        <w:rPr>
          <w:sz w:val="22"/>
          <w:szCs w:val="22"/>
        </w:rPr>
      </w:pPr>
      <w:r w:rsidRPr="0041416B">
        <w:rPr>
          <w:sz w:val="22"/>
          <w:szCs w:val="22"/>
        </w:rPr>
        <w:t xml:space="preserve">Over time, </w:t>
      </w:r>
      <w:proofErr w:type="spellStart"/>
      <w:r w:rsidRPr="0041416B">
        <w:rPr>
          <w:sz w:val="22"/>
          <w:szCs w:val="22"/>
        </w:rPr>
        <w:t>IgE</w:t>
      </w:r>
      <w:proofErr w:type="spellEnd"/>
      <w:r w:rsidRPr="0041416B">
        <w:rPr>
          <w:sz w:val="22"/>
          <w:szCs w:val="22"/>
        </w:rPr>
        <w:t xml:space="preserve"> activity decreases, and the body shifts from a hypersensitive state to a more balanced one (</w:t>
      </w:r>
      <w:proofErr w:type="spellStart"/>
      <w:r w:rsidRPr="0041416B">
        <w:rPr>
          <w:sz w:val="22"/>
          <w:szCs w:val="22"/>
        </w:rPr>
        <w:t>Vultaggio</w:t>
      </w:r>
      <w:proofErr w:type="spellEnd"/>
      <w:r w:rsidRPr="0041416B">
        <w:rPr>
          <w:sz w:val="22"/>
          <w:szCs w:val="22"/>
        </w:rPr>
        <w:t xml:space="preserve"> et al., 2020). The tolerance is temporary, so if a dose is missed, the risk of an allergic reaction returns. That is why it must be done in a hospital with close monitoring (</w:t>
      </w:r>
      <w:proofErr w:type="spellStart"/>
      <w:r w:rsidRPr="0041416B">
        <w:rPr>
          <w:sz w:val="22"/>
          <w:szCs w:val="22"/>
        </w:rPr>
        <w:t>Vultaggio</w:t>
      </w:r>
      <w:proofErr w:type="spellEnd"/>
      <w:r w:rsidRPr="0041416B">
        <w:rPr>
          <w:sz w:val="22"/>
          <w:szCs w:val="22"/>
        </w:rPr>
        <w:t xml:space="preserve"> et al., 2020).</w:t>
      </w:r>
    </w:p>
    <w:p w:rsidR="0041416B" w:rsidRDefault="0041416B" w:rsidP="0041416B">
      <w:pPr>
        <w:rPr>
          <w:sz w:val="22"/>
          <w:szCs w:val="22"/>
        </w:rPr>
      </w:pPr>
    </w:p>
    <w:p w:rsidR="0041416B" w:rsidRPr="0041416B" w:rsidRDefault="0041416B" w:rsidP="0041416B">
      <w:pPr>
        <w:rPr>
          <w:sz w:val="22"/>
          <w:szCs w:val="22"/>
        </w:rPr>
      </w:pPr>
    </w:p>
    <w:p w:rsidR="0041416B" w:rsidRPr="0041416B" w:rsidRDefault="0041416B" w:rsidP="0041416B">
      <w:pPr>
        <w:rPr>
          <w:sz w:val="22"/>
          <w:szCs w:val="22"/>
        </w:rPr>
      </w:pPr>
      <w:r w:rsidRPr="0041416B">
        <w:rPr>
          <w:b/>
          <w:bCs/>
          <w:sz w:val="22"/>
          <w:szCs w:val="22"/>
          <w:u w:val="single"/>
        </w:rPr>
        <w:lastRenderedPageBreak/>
        <w:t>Pt Education:</w:t>
      </w:r>
    </w:p>
    <w:p w:rsidR="0041416B" w:rsidRPr="0041416B" w:rsidRDefault="0041416B" w:rsidP="0041416B">
      <w:pPr>
        <w:rPr>
          <w:sz w:val="22"/>
          <w:szCs w:val="22"/>
        </w:rPr>
      </w:pPr>
      <w:r w:rsidRPr="0041416B">
        <w:rPr>
          <w:b/>
          <w:bCs/>
          <w:sz w:val="22"/>
          <w:szCs w:val="22"/>
          <w:highlight w:val="yellow"/>
        </w:rPr>
        <w:t>09:02 - 09:40</w:t>
      </w:r>
      <w:r w:rsidRPr="0041416B">
        <w:rPr>
          <w:b/>
          <w:bCs/>
          <w:sz w:val="22"/>
          <w:szCs w:val="22"/>
        </w:rPr>
        <w:t xml:space="preserve"> </w:t>
      </w:r>
      <w:r w:rsidRPr="0041416B">
        <w:rPr>
          <w:b/>
          <w:bCs/>
          <w:sz w:val="22"/>
          <w:szCs w:val="22"/>
        </w:rPr>
        <w:t xml:space="preserve">Richard: </w:t>
      </w:r>
      <w:r w:rsidRPr="0041416B">
        <w:rPr>
          <w:sz w:val="22"/>
          <w:szCs w:val="22"/>
        </w:rPr>
        <w:t>Patient education is one of the most crucial aspects of nursing care, as it can actually save lives. We teach patients to watch for symptoms such as itching, hives, swelling, or shortness of breath, and to treat even mild symptoms seriously (</w:t>
      </w:r>
      <w:proofErr w:type="spellStart"/>
      <w:r w:rsidRPr="0041416B">
        <w:rPr>
          <w:sz w:val="22"/>
          <w:szCs w:val="22"/>
        </w:rPr>
        <w:t>Harig</w:t>
      </w:r>
      <w:proofErr w:type="spellEnd"/>
      <w:r w:rsidRPr="0041416B">
        <w:rPr>
          <w:sz w:val="22"/>
          <w:szCs w:val="22"/>
        </w:rPr>
        <w:t xml:space="preserve"> et al., 2018). They also need to know how to use an EpiPen. We often teach family or coworkers, as well. </w:t>
      </w:r>
    </w:p>
    <w:p w:rsidR="0041416B" w:rsidRPr="0041416B" w:rsidRDefault="0041416B" w:rsidP="0041416B">
      <w:pPr>
        <w:rPr>
          <w:sz w:val="22"/>
          <w:szCs w:val="22"/>
        </w:rPr>
      </w:pPr>
    </w:p>
    <w:p w:rsidR="0041416B" w:rsidRPr="0041416B" w:rsidRDefault="0041416B" w:rsidP="0041416B">
      <w:pPr>
        <w:rPr>
          <w:sz w:val="22"/>
          <w:szCs w:val="22"/>
        </w:rPr>
      </w:pPr>
      <w:r w:rsidRPr="0041416B">
        <w:rPr>
          <w:sz w:val="22"/>
          <w:szCs w:val="22"/>
        </w:rPr>
        <w:t>Documentation is another big piece. We double-check the chart, allergy band, and pharmacy file, as errors can occur when information is not updated (Quan et al., 2023). For severe allergies, we recommend a Medic-Alert bracelet or wallet card, so healthcare providers are aware of what to avoid. </w:t>
      </w:r>
    </w:p>
    <w:p w:rsidR="0041416B" w:rsidRPr="0041416B" w:rsidRDefault="0041416B" w:rsidP="0041416B">
      <w:pPr>
        <w:rPr>
          <w:sz w:val="22"/>
          <w:szCs w:val="22"/>
        </w:rPr>
      </w:pPr>
    </w:p>
    <w:p w:rsidR="0041416B" w:rsidRPr="0041416B" w:rsidRDefault="0041416B" w:rsidP="0041416B">
      <w:pPr>
        <w:rPr>
          <w:sz w:val="22"/>
          <w:szCs w:val="22"/>
        </w:rPr>
      </w:pPr>
      <w:r w:rsidRPr="0041416B">
        <w:rPr>
          <w:b/>
          <w:bCs/>
          <w:sz w:val="22"/>
          <w:szCs w:val="22"/>
          <w:u w:val="single"/>
        </w:rPr>
        <w:t xml:space="preserve">Conclusion: </w:t>
      </w:r>
    </w:p>
    <w:p w:rsidR="0041416B" w:rsidRPr="0041416B" w:rsidRDefault="0041416B" w:rsidP="0041416B">
      <w:pPr>
        <w:rPr>
          <w:sz w:val="22"/>
          <w:szCs w:val="22"/>
        </w:rPr>
      </w:pPr>
      <w:r w:rsidRPr="0041416B">
        <w:rPr>
          <w:b/>
          <w:bCs/>
          <w:sz w:val="22"/>
          <w:szCs w:val="22"/>
          <w:highlight w:val="yellow"/>
        </w:rPr>
        <w:t>09:41 - 09:51</w:t>
      </w:r>
      <w:r w:rsidRPr="0041416B">
        <w:rPr>
          <w:b/>
          <w:bCs/>
          <w:sz w:val="22"/>
          <w:szCs w:val="22"/>
        </w:rPr>
        <w:t xml:space="preserve"> Richard</w:t>
      </w:r>
      <w:r w:rsidRPr="0041416B">
        <w:rPr>
          <w:sz w:val="22"/>
          <w:szCs w:val="22"/>
        </w:rPr>
        <w:t>: So, to wrap up this podcast, drug allergies are way, way more than just side effects. Drug allergies occur when our immune system decides to overreact.</w:t>
      </w:r>
    </w:p>
    <w:p w:rsidR="0041416B" w:rsidRPr="0041416B" w:rsidRDefault="0041416B" w:rsidP="0041416B">
      <w:pPr>
        <w:rPr>
          <w:sz w:val="22"/>
          <w:szCs w:val="22"/>
        </w:rPr>
      </w:pPr>
    </w:p>
    <w:p w:rsidR="0041416B" w:rsidRPr="0041416B" w:rsidRDefault="0041416B" w:rsidP="0041416B">
      <w:pPr>
        <w:rPr>
          <w:sz w:val="22"/>
          <w:szCs w:val="22"/>
        </w:rPr>
      </w:pPr>
      <w:r w:rsidRPr="0041416B">
        <w:rPr>
          <w:b/>
          <w:bCs/>
          <w:sz w:val="22"/>
          <w:szCs w:val="22"/>
          <w:highlight w:val="yellow"/>
        </w:rPr>
        <w:t>09:52 - 10:04</w:t>
      </w:r>
      <w:r w:rsidRPr="0041416B">
        <w:rPr>
          <w:b/>
          <w:bCs/>
          <w:sz w:val="22"/>
          <w:szCs w:val="22"/>
        </w:rPr>
        <w:t xml:space="preserve"> Jade</w:t>
      </w:r>
      <w:r w:rsidRPr="0041416B">
        <w:rPr>
          <w:sz w:val="22"/>
          <w:szCs w:val="22"/>
        </w:rPr>
        <w:t xml:space="preserve">: We learned more about the pathophysiology of drug allergies. It all starts at the cellular level, where drugs form hapten–protein complexes, triggering a chain reaction involving </w:t>
      </w:r>
      <w:proofErr w:type="spellStart"/>
      <w:r w:rsidRPr="0041416B">
        <w:rPr>
          <w:sz w:val="22"/>
          <w:szCs w:val="22"/>
        </w:rPr>
        <w:t>IgE</w:t>
      </w:r>
      <w:proofErr w:type="spellEnd"/>
      <w:r w:rsidRPr="0041416B">
        <w:rPr>
          <w:sz w:val="22"/>
          <w:szCs w:val="22"/>
        </w:rPr>
        <w:t xml:space="preserve"> antibodies, mast cells, and the release of histamine.</w:t>
      </w:r>
    </w:p>
    <w:p w:rsidR="0041416B" w:rsidRPr="0041416B" w:rsidRDefault="0041416B" w:rsidP="0041416B">
      <w:pPr>
        <w:rPr>
          <w:sz w:val="22"/>
          <w:szCs w:val="22"/>
        </w:rPr>
      </w:pPr>
    </w:p>
    <w:p w:rsidR="0041416B" w:rsidRPr="0041416B" w:rsidRDefault="0041416B" w:rsidP="0041416B">
      <w:pPr>
        <w:rPr>
          <w:sz w:val="22"/>
          <w:szCs w:val="22"/>
        </w:rPr>
      </w:pPr>
      <w:r w:rsidRPr="0041416B">
        <w:rPr>
          <w:b/>
          <w:bCs/>
          <w:sz w:val="22"/>
          <w:szCs w:val="22"/>
          <w:highlight w:val="yellow"/>
        </w:rPr>
        <w:t>10:05 - 10:12</w:t>
      </w:r>
      <w:r w:rsidRPr="0041416B">
        <w:rPr>
          <w:b/>
          <w:bCs/>
          <w:sz w:val="22"/>
          <w:szCs w:val="22"/>
        </w:rPr>
        <w:t xml:space="preserve"> Ca</w:t>
      </w:r>
      <w:r w:rsidRPr="0041416B">
        <w:rPr>
          <w:b/>
          <w:bCs/>
          <w:sz w:val="22"/>
          <w:szCs w:val="22"/>
        </w:rPr>
        <w:t>i</w:t>
      </w:r>
      <w:r w:rsidRPr="0041416B">
        <w:rPr>
          <w:b/>
          <w:bCs/>
          <w:sz w:val="22"/>
          <w:szCs w:val="22"/>
        </w:rPr>
        <w:t>t</w:t>
      </w:r>
      <w:r w:rsidRPr="0041416B">
        <w:rPr>
          <w:b/>
          <w:bCs/>
          <w:sz w:val="22"/>
          <w:szCs w:val="22"/>
        </w:rPr>
        <w:t>lin</w:t>
      </w:r>
      <w:r w:rsidRPr="0041416B">
        <w:rPr>
          <w:sz w:val="22"/>
          <w:szCs w:val="22"/>
        </w:rPr>
        <w:t>: We also discussed drug allergy risk factors, including genetics, chronic illness, and previous reactions, as well as drug desensitization.</w:t>
      </w:r>
    </w:p>
    <w:p w:rsidR="0041416B" w:rsidRPr="0041416B" w:rsidRDefault="0041416B" w:rsidP="0041416B">
      <w:pPr>
        <w:rPr>
          <w:sz w:val="22"/>
          <w:szCs w:val="22"/>
        </w:rPr>
      </w:pPr>
    </w:p>
    <w:p w:rsidR="0041416B" w:rsidRPr="0041416B" w:rsidRDefault="0041416B" w:rsidP="0041416B">
      <w:pPr>
        <w:rPr>
          <w:sz w:val="22"/>
          <w:szCs w:val="22"/>
        </w:rPr>
      </w:pPr>
      <w:r w:rsidRPr="0041416B">
        <w:rPr>
          <w:b/>
          <w:bCs/>
          <w:sz w:val="22"/>
          <w:szCs w:val="22"/>
          <w:highlight w:val="yellow"/>
        </w:rPr>
        <w:t>10:13 - 10:23</w:t>
      </w:r>
      <w:r w:rsidRPr="0041416B">
        <w:rPr>
          <w:b/>
          <w:bCs/>
          <w:sz w:val="22"/>
          <w:szCs w:val="22"/>
        </w:rPr>
        <w:t xml:space="preserve"> Rupert</w:t>
      </w:r>
      <w:r w:rsidRPr="0041416B">
        <w:rPr>
          <w:sz w:val="22"/>
          <w:szCs w:val="22"/>
        </w:rPr>
        <w:t>: Our case study demonstrated how quickly things can change. It is also shown that, through teamwork, the use of epinephrine, and effective patient education, lives can be saved. </w:t>
      </w:r>
    </w:p>
    <w:p w:rsidR="0041416B" w:rsidRPr="0041416B" w:rsidRDefault="0041416B" w:rsidP="0041416B">
      <w:pPr>
        <w:rPr>
          <w:sz w:val="22"/>
          <w:szCs w:val="22"/>
        </w:rPr>
      </w:pPr>
    </w:p>
    <w:p w:rsidR="0041416B" w:rsidRPr="0041416B" w:rsidRDefault="0041416B" w:rsidP="0041416B">
      <w:pPr>
        <w:rPr>
          <w:sz w:val="22"/>
          <w:szCs w:val="22"/>
        </w:rPr>
      </w:pPr>
      <w:r w:rsidRPr="0041416B">
        <w:rPr>
          <w:b/>
          <w:bCs/>
          <w:sz w:val="22"/>
          <w:szCs w:val="22"/>
          <w:highlight w:val="yellow"/>
        </w:rPr>
        <w:t>10:24 - 10:30</w:t>
      </w:r>
      <w:r w:rsidRPr="0041416B">
        <w:rPr>
          <w:b/>
          <w:bCs/>
          <w:sz w:val="22"/>
          <w:szCs w:val="22"/>
        </w:rPr>
        <w:t xml:space="preserve"> Jade</w:t>
      </w:r>
      <w:r w:rsidRPr="0041416B">
        <w:rPr>
          <w:sz w:val="22"/>
          <w:szCs w:val="22"/>
        </w:rPr>
        <w:t xml:space="preserve">: Thanks for tuning in to </w:t>
      </w:r>
      <w:r w:rsidRPr="0041416B">
        <w:rPr>
          <w:i/>
          <w:iCs/>
          <w:sz w:val="22"/>
          <w:szCs w:val="22"/>
        </w:rPr>
        <w:t xml:space="preserve">What </w:t>
      </w:r>
      <w:proofErr w:type="gramStart"/>
      <w:r w:rsidRPr="0041416B">
        <w:rPr>
          <w:i/>
          <w:iCs/>
          <w:sz w:val="22"/>
          <w:szCs w:val="22"/>
        </w:rPr>
        <w:t>T</w:t>
      </w:r>
      <w:r w:rsidRPr="0041416B">
        <w:rPr>
          <w:i/>
          <w:iCs/>
          <w:sz w:val="22"/>
          <w:szCs w:val="22"/>
        </w:rPr>
        <w:t>he</w:t>
      </w:r>
      <w:proofErr w:type="gramEnd"/>
      <w:r w:rsidRPr="0041416B">
        <w:rPr>
          <w:i/>
          <w:iCs/>
          <w:sz w:val="22"/>
          <w:szCs w:val="22"/>
        </w:rPr>
        <w:t xml:space="preserve"> Patho?</w:t>
      </w:r>
      <w:r w:rsidRPr="0041416B">
        <w:rPr>
          <w:sz w:val="22"/>
          <w:szCs w:val="22"/>
        </w:rPr>
        <w:t xml:space="preserve"> We hope that you were able to understand and learn something new about drug allergies today! </w:t>
      </w:r>
    </w:p>
    <w:p w:rsidR="0041416B" w:rsidRPr="0041416B" w:rsidRDefault="0041416B" w:rsidP="0041416B">
      <w:pPr>
        <w:rPr>
          <w:sz w:val="22"/>
          <w:szCs w:val="22"/>
        </w:rPr>
      </w:pPr>
      <w:r w:rsidRPr="0041416B">
        <w:rPr>
          <w:sz w:val="22"/>
          <w:szCs w:val="22"/>
        </w:rPr>
        <w:br/>
      </w:r>
      <w:r w:rsidRPr="0041416B">
        <w:rPr>
          <w:sz w:val="22"/>
          <w:szCs w:val="22"/>
        </w:rPr>
        <w:br/>
      </w:r>
      <w:r w:rsidRPr="0041416B">
        <w:rPr>
          <w:sz w:val="22"/>
          <w:szCs w:val="22"/>
        </w:rPr>
        <w:br/>
      </w:r>
      <w:r w:rsidRPr="0041416B">
        <w:rPr>
          <w:sz w:val="22"/>
          <w:szCs w:val="22"/>
        </w:rPr>
        <w:br/>
      </w:r>
      <w:r w:rsidRPr="0041416B">
        <w:rPr>
          <w:sz w:val="22"/>
          <w:szCs w:val="22"/>
        </w:rPr>
        <w:br/>
      </w:r>
      <w:r w:rsidRPr="0041416B">
        <w:rPr>
          <w:sz w:val="22"/>
          <w:szCs w:val="22"/>
        </w:rPr>
        <w:br/>
      </w:r>
    </w:p>
    <w:tbl>
      <w:tblPr>
        <w:tblW w:w="0" w:type="auto"/>
        <w:tblCellMar>
          <w:top w:w="15" w:type="dxa"/>
          <w:left w:w="15" w:type="dxa"/>
          <w:bottom w:w="15" w:type="dxa"/>
          <w:right w:w="15" w:type="dxa"/>
        </w:tblCellMar>
        <w:tblLook w:val="04A0" w:firstRow="1" w:lastRow="0" w:firstColumn="1" w:lastColumn="0" w:noHBand="0" w:noVBand="1"/>
      </w:tblPr>
      <w:tblGrid>
        <w:gridCol w:w="206"/>
      </w:tblGrid>
      <w:tr w:rsidR="0041416B" w:rsidRPr="0041416B" w:rsidTr="0041416B">
        <w:trPr>
          <w:trHeight w:val="500"/>
        </w:trPr>
        <w:tc>
          <w:tcPr>
            <w:tcW w:w="0" w:type="auto"/>
            <w:tcMar>
              <w:top w:w="100" w:type="dxa"/>
              <w:left w:w="100" w:type="dxa"/>
              <w:bottom w:w="100" w:type="dxa"/>
              <w:right w:w="100" w:type="dxa"/>
            </w:tcMar>
            <w:hideMark/>
          </w:tcPr>
          <w:p w:rsidR="0041416B" w:rsidRPr="0041416B" w:rsidRDefault="0041416B" w:rsidP="0041416B">
            <w:pPr>
              <w:rPr>
                <w:sz w:val="22"/>
                <w:szCs w:val="22"/>
              </w:rPr>
            </w:pPr>
          </w:p>
        </w:tc>
      </w:tr>
    </w:tbl>
    <w:p w:rsidR="0041416B" w:rsidRPr="0041416B" w:rsidRDefault="0041416B" w:rsidP="0041416B">
      <w:pPr>
        <w:rPr>
          <w:sz w:val="22"/>
          <w:szCs w:val="22"/>
        </w:rPr>
      </w:pPr>
    </w:p>
    <w:p w:rsidR="0041416B" w:rsidRPr="0041416B" w:rsidRDefault="0041416B" w:rsidP="0041416B">
      <w:pPr>
        <w:rPr>
          <w:sz w:val="22"/>
          <w:szCs w:val="22"/>
        </w:rPr>
      </w:pPr>
    </w:p>
    <w:p w:rsidR="00347A54" w:rsidRPr="0041416B" w:rsidRDefault="00347A54">
      <w:pPr>
        <w:rPr>
          <w:sz w:val="22"/>
          <w:szCs w:val="22"/>
        </w:rPr>
      </w:pPr>
    </w:p>
    <w:sectPr w:rsidR="00347A54" w:rsidRPr="0041416B" w:rsidSect="0041416B">
      <w:head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437B" w:rsidRDefault="0004437B" w:rsidP="00FF0AA4">
      <w:r>
        <w:separator/>
      </w:r>
    </w:p>
  </w:endnote>
  <w:endnote w:type="continuationSeparator" w:id="0">
    <w:p w:rsidR="0004437B" w:rsidRDefault="0004437B" w:rsidP="00FF0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437B" w:rsidRDefault="0004437B" w:rsidP="00FF0AA4">
      <w:r>
        <w:separator/>
      </w:r>
    </w:p>
  </w:footnote>
  <w:footnote w:type="continuationSeparator" w:id="0">
    <w:p w:rsidR="0004437B" w:rsidRDefault="0004437B" w:rsidP="00FF0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AA4" w:rsidRDefault="00FF0AA4">
    <w:pPr>
      <w:pStyle w:val="Header"/>
    </w:pPr>
    <w:r>
      <w:t>Drug Allergy Group</w:t>
    </w:r>
  </w:p>
  <w:p w:rsidR="00FF0AA4" w:rsidRDefault="00FF0A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16B"/>
    <w:rsid w:val="0004437B"/>
    <w:rsid w:val="00347A54"/>
    <w:rsid w:val="003D5F34"/>
    <w:rsid w:val="0041416B"/>
    <w:rsid w:val="00434D4B"/>
    <w:rsid w:val="006623BF"/>
    <w:rsid w:val="00D56313"/>
    <w:rsid w:val="00FB54CC"/>
    <w:rsid w:val="00FF0AA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9A2F4C0"/>
  <w15:chartTrackingRefBased/>
  <w15:docId w15:val="{A5B51FA3-79BA-FB45-8DEC-784EEDF37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416B"/>
    <w:rPr>
      <w:color w:val="0563C1" w:themeColor="hyperlink"/>
      <w:u w:val="single"/>
    </w:rPr>
  </w:style>
  <w:style w:type="character" w:styleId="UnresolvedMention">
    <w:name w:val="Unresolved Mention"/>
    <w:basedOn w:val="DefaultParagraphFont"/>
    <w:uiPriority w:val="99"/>
    <w:semiHidden/>
    <w:unhideWhenUsed/>
    <w:rsid w:val="0041416B"/>
    <w:rPr>
      <w:color w:val="605E5C"/>
      <w:shd w:val="clear" w:color="auto" w:fill="E1DFDD"/>
    </w:rPr>
  </w:style>
  <w:style w:type="paragraph" w:styleId="Header">
    <w:name w:val="header"/>
    <w:basedOn w:val="Normal"/>
    <w:link w:val="HeaderChar"/>
    <w:uiPriority w:val="99"/>
    <w:unhideWhenUsed/>
    <w:rsid w:val="00FF0AA4"/>
    <w:pPr>
      <w:tabs>
        <w:tab w:val="center" w:pos="4680"/>
        <w:tab w:val="right" w:pos="9360"/>
      </w:tabs>
    </w:pPr>
  </w:style>
  <w:style w:type="character" w:customStyle="1" w:styleId="HeaderChar">
    <w:name w:val="Header Char"/>
    <w:basedOn w:val="DefaultParagraphFont"/>
    <w:link w:val="Header"/>
    <w:uiPriority w:val="99"/>
    <w:rsid w:val="00FF0AA4"/>
  </w:style>
  <w:style w:type="paragraph" w:styleId="Footer">
    <w:name w:val="footer"/>
    <w:basedOn w:val="Normal"/>
    <w:link w:val="FooterChar"/>
    <w:uiPriority w:val="99"/>
    <w:unhideWhenUsed/>
    <w:rsid w:val="00FF0AA4"/>
    <w:pPr>
      <w:tabs>
        <w:tab w:val="center" w:pos="4680"/>
        <w:tab w:val="right" w:pos="9360"/>
      </w:tabs>
    </w:pPr>
  </w:style>
  <w:style w:type="character" w:customStyle="1" w:styleId="FooterChar">
    <w:name w:val="Footer Char"/>
    <w:basedOn w:val="DefaultParagraphFont"/>
    <w:link w:val="Footer"/>
    <w:uiPriority w:val="99"/>
    <w:rsid w:val="00FF0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674786">
      <w:bodyDiv w:val="1"/>
      <w:marLeft w:val="0"/>
      <w:marRight w:val="0"/>
      <w:marTop w:val="0"/>
      <w:marBottom w:val="0"/>
      <w:divBdr>
        <w:top w:val="none" w:sz="0" w:space="0" w:color="auto"/>
        <w:left w:val="none" w:sz="0" w:space="0" w:color="auto"/>
        <w:bottom w:val="none" w:sz="0" w:space="0" w:color="auto"/>
        <w:right w:val="none" w:sz="0" w:space="0" w:color="auto"/>
      </w:divBdr>
    </w:div>
    <w:div w:id="197120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1700</Words>
  <Characters>9660</Characters>
  <Application>Microsoft Office Word</Application>
  <DocSecurity>0</DocSecurity>
  <Lines>172</Lines>
  <Paragraphs>48</Paragraphs>
  <ScaleCrop>false</ScaleCrop>
  <Company/>
  <LinksUpToDate>false</LinksUpToDate>
  <CharactersWithSpaces>11312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Chan</dc:creator>
  <cp:keywords/>
  <dc:description/>
  <cp:lastModifiedBy>Richard Chan</cp:lastModifiedBy>
  <cp:revision>2</cp:revision>
  <dcterms:created xsi:type="dcterms:W3CDTF">2025-11-14T04:56:00Z</dcterms:created>
  <dcterms:modified xsi:type="dcterms:W3CDTF">2025-11-14T08:33:00Z</dcterms:modified>
</cp:coreProperties>
</file>